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F500" w14:textId="1515CE63" w:rsidR="00493148" w:rsidRDefault="006A3D55" w:rsidP="00C82D8F">
      <w:pPr>
        <w:jc w:val="center"/>
      </w:pPr>
    </w:p>
    <w:p w14:paraId="51BA4C77" w14:textId="15F690A9" w:rsidR="004152D7" w:rsidRPr="006327DF" w:rsidRDefault="00440778" w:rsidP="004152D7">
      <w:pPr>
        <w:jc w:val="center"/>
        <w:rPr>
          <w:rFonts w:ascii="Arial" w:hAnsi="Arial" w:cs="Arial"/>
          <w:bCs/>
          <w:sz w:val="72"/>
          <w:szCs w:val="72"/>
        </w:rPr>
      </w:pPr>
      <w:r>
        <w:rPr>
          <w:rFonts w:ascii="Arial" w:hAnsi="Arial" w:cs="Arial"/>
          <w:bCs/>
          <w:sz w:val="72"/>
          <w:szCs w:val="72"/>
        </w:rPr>
        <w:t>Cestria Primary School</w:t>
      </w:r>
    </w:p>
    <w:p w14:paraId="667D163B" w14:textId="06C52018" w:rsidR="004152D7" w:rsidRPr="006327DF" w:rsidRDefault="004152D7" w:rsidP="004152D7">
      <w:pPr>
        <w:jc w:val="center"/>
        <w:rPr>
          <w:rFonts w:ascii="Arial" w:hAnsi="Arial" w:cs="Arial"/>
          <w:bCs/>
          <w:sz w:val="72"/>
          <w:szCs w:val="72"/>
        </w:rPr>
      </w:pPr>
    </w:p>
    <w:p w14:paraId="6611BDD5" w14:textId="6814395F" w:rsidR="004152D7" w:rsidRDefault="00B71ADB" w:rsidP="004152D7">
      <w:pPr>
        <w:jc w:val="center"/>
        <w:rPr>
          <w:rFonts w:ascii="Arial" w:hAnsi="Arial" w:cs="Arial"/>
          <w:bCs/>
          <w:sz w:val="72"/>
          <w:szCs w:val="72"/>
        </w:rPr>
      </w:pPr>
      <w:r>
        <w:rPr>
          <w:rFonts w:ascii="Arial" w:hAnsi="Arial" w:cs="Arial"/>
          <w:bCs/>
          <w:noProof/>
          <w:sz w:val="72"/>
          <w:szCs w:val="72"/>
        </w:rPr>
        <mc:AlternateContent>
          <mc:Choice Requires="wps">
            <w:drawing>
              <wp:anchor distT="0" distB="0" distL="114300" distR="114300" simplePos="0" relativeHeight="251659264" behindDoc="0" locked="0" layoutInCell="1" allowOverlap="1" wp14:anchorId="7A558165" wp14:editId="0F18BB35">
                <wp:simplePos x="0" y="0"/>
                <wp:positionH relativeFrom="margin">
                  <wp:posOffset>1676401</wp:posOffset>
                </wp:positionH>
                <wp:positionV relativeFrom="paragraph">
                  <wp:posOffset>13971</wp:posOffset>
                </wp:positionV>
                <wp:extent cx="2171700" cy="20764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171700" cy="2076450"/>
                        </a:xfrm>
                        <a:prstGeom prst="rect">
                          <a:avLst/>
                        </a:prstGeom>
                        <a:solidFill>
                          <a:schemeClr val="lt1"/>
                        </a:solidFill>
                        <a:ln w="6350">
                          <a:solidFill>
                            <a:schemeClr val="bg1"/>
                          </a:solidFill>
                        </a:ln>
                      </wps:spPr>
                      <wps:txbx>
                        <w:txbxContent>
                          <w:p w14:paraId="7019797F" w14:textId="15D4245B" w:rsidR="00B71ADB" w:rsidRDefault="00B71ADB">
                            <w:r>
                              <w:rPr>
                                <w:noProof/>
                              </w:rPr>
                              <w:drawing>
                                <wp:inline distT="0" distB="0" distL="0" distR="0" wp14:anchorId="06836F69" wp14:editId="3344B59B">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stria.jpg"/>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58165" id="_x0000_t202" coordsize="21600,21600" o:spt="202" path="m,l,21600r21600,l21600,xe">
                <v:stroke joinstyle="miter"/>
                <v:path gradientshapeok="t" o:connecttype="rect"/>
              </v:shapetype>
              <v:shape id="Text Box 1" o:spid="_x0000_s1026" type="#_x0000_t202" style="position:absolute;left:0;text-align:left;margin-left:132pt;margin-top:1.1pt;width:171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" fillcolor="white [3201]" strokecolor="white [3212]" strokeweight=".5pt">
                <v:textbox>
                  <w:txbxContent>
                    <w:p w14:paraId="7019797F" w14:textId="15D4245B" w:rsidR="00B71ADB" w:rsidRDefault="00B71ADB">
                      <w:r>
                        <w:rPr>
                          <w:noProof/>
                        </w:rPr>
                        <w:drawing>
                          <wp:inline distT="0" distB="0" distL="0" distR="0" wp14:anchorId="06836F69" wp14:editId="3344B59B">
                            <wp:extent cx="190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stria.jpg"/>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txbxContent>
                </v:textbox>
                <w10:wrap anchorx="margin"/>
              </v:shape>
            </w:pict>
          </mc:Fallback>
        </mc:AlternateContent>
      </w:r>
      <w:r>
        <w:rPr>
          <w:rFonts w:ascii="Arial" w:hAnsi="Arial" w:cs="Arial"/>
          <w:bCs/>
          <w:noProof/>
          <w:sz w:val="72"/>
          <w:szCs w:val="72"/>
        </w:rPr>
        <w:drawing>
          <wp:inline distT="0" distB="0" distL="0" distR="0" wp14:anchorId="68688A0F" wp14:editId="55090A2D">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stria.jpg"/>
                    <pic:cNvPicPr/>
                  </pic:nvPicPr>
                  <pic:blipFill>
                    <a:blip r:embed="rId7">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03070CC5" w14:textId="40818E99" w:rsidR="00B71ADB" w:rsidRDefault="00B71ADB" w:rsidP="004152D7">
      <w:pPr>
        <w:jc w:val="center"/>
        <w:rPr>
          <w:rFonts w:ascii="Arial" w:hAnsi="Arial" w:cs="Arial"/>
          <w:bCs/>
          <w:sz w:val="72"/>
          <w:szCs w:val="72"/>
        </w:rPr>
      </w:pPr>
    </w:p>
    <w:p w14:paraId="4FC14020" w14:textId="7D668B3D" w:rsidR="00C82D8F" w:rsidRPr="006327DF" w:rsidRDefault="00C82D8F" w:rsidP="00C82D8F">
      <w:pPr>
        <w:ind w:left="-851" w:right="-1039" w:hanging="142"/>
        <w:jc w:val="center"/>
        <w:rPr>
          <w:rFonts w:ascii="Arial" w:hAnsi="Arial" w:cs="Arial"/>
          <w:sz w:val="72"/>
          <w:szCs w:val="72"/>
        </w:rPr>
      </w:pPr>
      <w:r w:rsidRPr="006327DF">
        <w:rPr>
          <w:rFonts w:ascii="Arial" w:hAnsi="Arial" w:cs="Arial"/>
          <w:sz w:val="72"/>
          <w:szCs w:val="72"/>
        </w:rPr>
        <w:t>Governor Monitoring Visits</w:t>
      </w:r>
      <w:r w:rsidR="004152D7" w:rsidRPr="006327DF">
        <w:rPr>
          <w:rFonts w:ascii="Arial" w:hAnsi="Arial" w:cs="Arial"/>
          <w:sz w:val="72"/>
          <w:szCs w:val="72"/>
        </w:rPr>
        <w:t xml:space="preserve"> Policy</w:t>
      </w:r>
    </w:p>
    <w:p w14:paraId="5DEA6132" w14:textId="039F9F1F" w:rsidR="00C82D8F" w:rsidRPr="006327DF" w:rsidRDefault="00C82D8F" w:rsidP="00C82D8F">
      <w:pPr>
        <w:jc w:val="center"/>
        <w:rPr>
          <w:rFonts w:ascii="Arial" w:hAnsi="Arial" w:cs="Arial"/>
        </w:rPr>
      </w:pPr>
    </w:p>
    <w:p w14:paraId="1DA82794" w14:textId="57031EE6" w:rsidR="00C82D8F" w:rsidRPr="006327DF" w:rsidRDefault="00C82D8F" w:rsidP="00C82D8F">
      <w:pPr>
        <w:jc w:val="center"/>
        <w:rPr>
          <w:rFonts w:ascii="Arial" w:hAnsi="Arial" w:cs="Arial"/>
        </w:rPr>
      </w:pPr>
    </w:p>
    <w:p w14:paraId="2DC537FF" w14:textId="6E65EE6E" w:rsidR="00C82D8F" w:rsidRPr="006327DF" w:rsidRDefault="006A3D55" w:rsidP="00C82D8F">
      <w:pPr>
        <w:jc w:val="center"/>
        <w:rPr>
          <w:rFonts w:ascii="Arial" w:hAnsi="Arial" w:cs="Arial"/>
          <w:color w:val="FFFFFF" w:themeColor="background1"/>
          <w:sz w:val="72"/>
          <w:szCs w:val="72"/>
        </w:rPr>
      </w:pPr>
      <w:sdt>
        <w:sdtPr>
          <w:rPr>
            <w:rFonts w:ascii="Arial" w:hAnsi="Arial" w:cs="Arial"/>
            <w:color w:val="FFFFFF" w:themeColor="background1"/>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EndPr/>
        <w:sdtContent>
          <w:r w:rsidR="00C82D8F" w:rsidRPr="006327DF">
            <w:rPr>
              <w:rFonts w:ascii="Arial" w:hAnsi="Arial" w:cs="Arial"/>
              <w:color w:val="FFFFFF" w:themeColor="background1"/>
              <w:sz w:val="72"/>
              <w:szCs w:val="72"/>
            </w:rPr>
            <w:t xml:space="preserve">     </w:t>
          </w:r>
        </w:sdtContent>
      </w:sdt>
    </w:p>
    <w:tbl>
      <w:tblPr>
        <w:tblpPr w:leftFromText="180" w:rightFromText="180" w:vertAnchor="text" w:horzAnchor="page" w:tblpX="4681" w:tblpY="304"/>
        <w:tblW w:w="6203" w:type="dxa"/>
        <w:tblCellMar>
          <w:left w:w="10" w:type="dxa"/>
          <w:right w:w="10" w:type="dxa"/>
        </w:tblCellMar>
        <w:tblLook w:val="04A0" w:firstRow="1" w:lastRow="0" w:firstColumn="1" w:lastColumn="0" w:noHBand="0" w:noVBand="1"/>
      </w:tblPr>
      <w:tblGrid>
        <w:gridCol w:w="3260"/>
        <w:gridCol w:w="2943"/>
      </w:tblGrid>
      <w:tr w:rsidR="00B71ADB" w:rsidRPr="006327DF" w14:paraId="6604948B" w14:textId="77777777" w:rsidTr="00B71ADB">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B0CCD" w14:textId="77777777" w:rsidR="00B71ADB" w:rsidRPr="006327DF" w:rsidRDefault="00B71ADB" w:rsidP="00B71ADB">
            <w:pPr>
              <w:spacing w:after="0"/>
              <w:rPr>
                <w:rFonts w:ascii="Arial" w:hAnsi="Arial" w:cs="Arial"/>
                <w:sz w:val="4"/>
                <w:szCs w:val="4"/>
              </w:rPr>
            </w:pPr>
          </w:p>
          <w:p w14:paraId="4B76D0F0" w14:textId="77777777" w:rsidR="00B71ADB" w:rsidRPr="006327DF" w:rsidRDefault="00B71ADB" w:rsidP="00B71ADB">
            <w:pPr>
              <w:spacing w:after="0"/>
              <w:rPr>
                <w:rFonts w:ascii="Arial" w:hAnsi="Arial" w:cs="Arial"/>
              </w:rPr>
            </w:pPr>
            <w:r w:rsidRPr="006327DF">
              <w:rPr>
                <w:rFonts w:ascii="Arial" w:hAnsi="Arial" w:cs="Arial"/>
              </w:rPr>
              <w:t>Date Adopted by Governing Board</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A776F" w14:textId="77777777" w:rsidR="00B71ADB" w:rsidRPr="006327DF" w:rsidRDefault="00B71ADB" w:rsidP="00B71ADB">
            <w:pPr>
              <w:spacing w:after="0"/>
              <w:jc w:val="center"/>
              <w:rPr>
                <w:rFonts w:ascii="Arial" w:hAnsi="Arial" w:cs="Arial"/>
              </w:rPr>
            </w:pPr>
            <w:r>
              <w:rPr>
                <w:rFonts w:ascii="Arial" w:hAnsi="Arial" w:cs="Arial"/>
              </w:rPr>
              <w:t>November 2022</w:t>
            </w:r>
          </w:p>
        </w:tc>
      </w:tr>
      <w:tr w:rsidR="00B71ADB" w:rsidRPr="006327DF" w14:paraId="43DB1183" w14:textId="77777777" w:rsidTr="00B71ADB">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393AD" w14:textId="77777777" w:rsidR="00B71ADB" w:rsidRPr="006327DF" w:rsidRDefault="00B71ADB" w:rsidP="00B71ADB">
            <w:pPr>
              <w:spacing w:after="0"/>
              <w:rPr>
                <w:rFonts w:ascii="Arial" w:hAnsi="Arial" w:cs="Arial"/>
                <w:sz w:val="4"/>
                <w:szCs w:val="4"/>
              </w:rPr>
            </w:pPr>
          </w:p>
          <w:p w14:paraId="6205455D" w14:textId="77777777" w:rsidR="00B71ADB" w:rsidRPr="006327DF" w:rsidRDefault="00B71ADB" w:rsidP="00B71ADB">
            <w:pPr>
              <w:spacing w:after="0"/>
              <w:rPr>
                <w:rFonts w:ascii="Arial" w:hAnsi="Arial" w:cs="Arial"/>
              </w:rPr>
            </w:pPr>
            <w:r w:rsidRPr="006327DF">
              <w:rPr>
                <w:rFonts w:ascii="Arial" w:hAnsi="Arial" w:cs="Arial"/>
              </w:rPr>
              <w:t>Review Period</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2E1BD" w14:textId="77777777" w:rsidR="00B71ADB" w:rsidRPr="006327DF" w:rsidRDefault="00B71ADB" w:rsidP="00B71ADB">
            <w:pPr>
              <w:spacing w:after="0"/>
              <w:jc w:val="center"/>
              <w:rPr>
                <w:rFonts w:ascii="Arial" w:hAnsi="Arial" w:cs="Arial"/>
              </w:rPr>
            </w:pPr>
            <w:r w:rsidRPr="006327DF">
              <w:rPr>
                <w:rFonts w:ascii="Arial" w:hAnsi="Arial" w:cs="Arial"/>
              </w:rPr>
              <w:t>Annually</w:t>
            </w:r>
          </w:p>
        </w:tc>
      </w:tr>
      <w:tr w:rsidR="00B71ADB" w:rsidRPr="006327DF" w14:paraId="60CCFF84" w14:textId="77777777" w:rsidTr="00B71ADB">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BA030" w14:textId="77777777" w:rsidR="00B71ADB" w:rsidRPr="006327DF" w:rsidRDefault="00B71ADB" w:rsidP="00B71ADB">
            <w:pPr>
              <w:spacing w:after="0"/>
              <w:rPr>
                <w:rFonts w:ascii="Arial" w:hAnsi="Arial" w:cs="Arial"/>
                <w:sz w:val="4"/>
                <w:szCs w:val="4"/>
              </w:rPr>
            </w:pPr>
          </w:p>
          <w:p w14:paraId="787D23DB" w14:textId="77777777" w:rsidR="00B71ADB" w:rsidRPr="006327DF" w:rsidRDefault="00B71ADB" w:rsidP="00B71ADB">
            <w:pPr>
              <w:spacing w:after="0"/>
              <w:rPr>
                <w:rFonts w:ascii="Arial" w:hAnsi="Arial" w:cs="Arial"/>
              </w:rPr>
            </w:pPr>
            <w:r w:rsidRPr="006327DF">
              <w:rPr>
                <w:rFonts w:ascii="Arial" w:hAnsi="Arial" w:cs="Arial"/>
              </w:rPr>
              <w:t>Review Date</w:t>
            </w:r>
          </w:p>
        </w:tc>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58144" w14:textId="65EC7AC4" w:rsidR="00B71ADB" w:rsidRPr="006327DF" w:rsidRDefault="00B71ADB" w:rsidP="00B71ADB">
            <w:pPr>
              <w:spacing w:after="0"/>
              <w:jc w:val="center"/>
              <w:rPr>
                <w:rFonts w:ascii="Arial" w:hAnsi="Arial" w:cs="Arial"/>
              </w:rPr>
            </w:pPr>
            <w:r>
              <w:rPr>
                <w:rFonts w:ascii="Arial" w:hAnsi="Arial" w:cs="Arial"/>
              </w:rPr>
              <w:t>November 202</w:t>
            </w:r>
            <w:r w:rsidR="006A3D55">
              <w:rPr>
                <w:rFonts w:ascii="Arial" w:hAnsi="Arial" w:cs="Arial"/>
              </w:rPr>
              <w:t>6</w:t>
            </w:r>
          </w:p>
        </w:tc>
      </w:tr>
    </w:tbl>
    <w:p w14:paraId="5778EF8A" w14:textId="558A6B74" w:rsidR="004152D7" w:rsidRPr="006327DF" w:rsidRDefault="004152D7" w:rsidP="00C82D8F">
      <w:pPr>
        <w:jc w:val="center"/>
        <w:rPr>
          <w:rFonts w:ascii="Arial" w:hAnsi="Arial" w:cs="Arial"/>
          <w:color w:val="FFFFFF" w:themeColor="background1"/>
          <w:sz w:val="72"/>
          <w:szCs w:val="72"/>
        </w:rPr>
      </w:pPr>
    </w:p>
    <w:p w14:paraId="3A4937AE" w14:textId="25E9CF53" w:rsidR="004152D7" w:rsidRPr="006327DF" w:rsidRDefault="004152D7" w:rsidP="00C82D8F">
      <w:pPr>
        <w:jc w:val="center"/>
        <w:rPr>
          <w:rFonts w:ascii="Arial" w:hAnsi="Arial" w:cs="Arial"/>
          <w:color w:val="FFFFFF" w:themeColor="background1"/>
          <w:sz w:val="72"/>
          <w:szCs w:val="72"/>
        </w:rPr>
      </w:pPr>
    </w:p>
    <w:p w14:paraId="15C37713" w14:textId="06BBD82A" w:rsidR="004152D7" w:rsidRPr="006327DF" w:rsidRDefault="004152D7" w:rsidP="00C82D8F">
      <w:pPr>
        <w:jc w:val="center"/>
        <w:rPr>
          <w:rFonts w:ascii="Arial" w:hAnsi="Arial" w:cs="Arial"/>
          <w:color w:val="FFFFFF" w:themeColor="background1"/>
          <w:sz w:val="72"/>
          <w:szCs w:val="72"/>
        </w:rPr>
      </w:pPr>
    </w:p>
    <w:p w14:paraId="432B279D" w14:textId="77777777" w:rsidR="00B71ADB" w:rsidRDefault="00B71ADB" w:rsidP="00AF2E51">
      <w:pPr>
        <w:rPr>
          <w:rFonts w:ascii="Arial" w:hAnsi="Arial" w:cs="Arial"/>
          <w:b/>
          <w:bCs/>
          <w:spacing w:val="10"/>
          <w:sz w:val="28"/>
          <w:szCs w:val="28"/>
          <w:lang w:val="en-US" w:eastAsia="ja-JP"/>
        </w:rPr>
      </w:pPr>
    </w:p>
    <w:p w14:paraId="0E4A0C81" w14:textId="6B1296AC" w:rsidR="00AF2E51" w:rsidRPr="006327DF" w:rsidRDefault="00AF2E51" w:rsidP="00AF2E51">
      <w:pPr>
        <w:rPr>
          <w:rFonts w:ascii="Arial" w:hAnsi="Arial" w:cs="Arial"/>
          <w:b/>
          <w:bCs/>
          <w:spacing w:val="10"/>
          <w:sz w:val="28"/>
          <w:szCs w:val="28"/>
          <w:lang w:val="en-US" w:eastAsia="ja-JP"/>
        </w:rPr>
      </w:pPr>
      <w:r w:rsidRPr="006327DF">
        <w:rPr>
          <w:rFonts w:ascii="Arial" w:hAnsi="Arial" w:cs="Arial"/>
          <w:b/>
          <w:bCs/>
          <w:spacing w:val="10"/>
          <w:sz w:val="28"/>
          <w:szCs w:val="28"/>
          <w:lang w:val="en-US" w:eastAsia="ja-JP"/>
        </w:rPr>
        <w:t>Contents</w:t>
      </w:r>
    </w:p>
    <w:p w14:paraId="49CE7559" w14:textId="77777777" w:rsidR="00AF2E51" w:rsidRPr="006327DF" w:rsidRDefault="00AF2E51" w:rsidP="00AF2E51">
      <w:pPr>
        <w:rPr>
          <w:rFonts w:ascii="Arial" w:hAnsi="Arial" w:cs="Arial"/>
          <w:b/>
          <w:bCs/>
          <w:spacing w:val="10"/>
          <w:sz w:val="28"/>
          <w:szCs w:val="28"/>
          <w:lang w:val="en-US" w:eastAsia="ja-JP"/>
        </w:rPr>
      </w:pPr>
    </w:p>
    <w:p w14:paraId="1078B1EC" w14:textId="69FA6B93" w:rsidR="00AF2E51" w:rsidRPr="006327DF" w:rsidRDefault="00AF2E51" w:rsidP="00AF2E51">
      <w:pPr>
        <w:numPr>
          <w:ilvl w:val="0"/>
          <w:numId w:val="1"/>
        </w:numPr>
        <w:ind w:left="426" w:hanging="426"/>
        <w:rPr>
          <w:rFonts w:ascii="Arial" w:hAnsi="Arial" w:cs="Arial"/>
          <w:bCs/>
          <w:sz w:val="24"/>
        </w:rPr>
      </w:pPr>
      <w:r w:rsidRPr="006327DF">
        <w:rPr>
          <w:rFonts w:ascii="Arial" w:hAnsi="Arial" w:cs="Arial"/>
          <w:bCs/>
          <w:sz w:val="24"/>
        </w:rPr>
        <w:t>Introduction</w:t>
      </w:r>
    </w:p>
    <w:p w14:paraId="014E755E" w14:textId="66CF8AE8" w:rsidR="00AF2E51" w:rsidRPr="006327DF" w:rsidRDefault="00F41D88" w:rsidP="00AF2E51">
      <w:pPr>
        <w:numPr>
          <w:ilvl w:val="0"/>
          <w:numId w:val="1"/>
        </w:numPr>
        <w:ind w:left="426" w:hanging="426"/>
        <w:rPr>
          <w:rFonts w:ascii="Arial" w:hAnsi="Arial" w:cs="Arial"/>
          <w:bCs/>
          <w:sz w:val="24"/>
        </w:rPr>
      </w:pPr>
      <w:r w:rsidRPr="006327DF">
        <w:rPr>
          <w:rFonts w:ascii="Arial" w:hAnsi="Arial" w:cs="Arial"/>
          <w:bCs/>
          <w:sz w:val="24"/>
        </w:rPr>
        <w:t>Roles</w:t>
      </w:r>
    </w:p>
    <w:p w14:paraId="39F94754" w14:textId="76BBF138" w:rsidR="00AF2E51" w:rsidRPr="006327DF" w:rsidRDefault="00E40FDD" w:rsidP="00AF2E51">
      <w:pPr>
        <w:numPr>
          <w:ilvl w:val="0"/>
          <w:numId w:val="1"/>
        </w:numPr>
        <w:ind w:left="426" w:hanging="426"/>
        <w:rPr>
          <w:rFonts w:ascii="Arial" w:hAnsi="Arial" w:cs="Arial"/>
          <w:bCs/>
          <w:sz w:val="24"/>
        </w:rPr>
      </w:pPr>
      <w:r w:rsidRPr="006327DF">
        <w:rPr>
          <w:rFonts w:ascii="Arial" w:hAnsi="Arial" w:cs="Arial"/>
          <w:bCs/>
          <w:sz w:val="24"/>
        </w:rPr>
        <w:t>Visits</w:t>
      </w:r>
    </w:p>
    <w:p w14:paraId="2321EB2E" w14:textId="25F3BD2A" w:rsidR="00E40FDD" w:rsidRPr="006327DF" w:rsidRDefault="00E40FDD" w:rsidP="00E40FDD">
      <w:pPr>
        <w:pStyle w:val="ListParagraph"/>
        <w:numPr>
          <w:ilvl w:val="1"/>
          <w:numId w:val="1"/>
        </w:numPr>
        <w:rPr>
          <w:rFonts w:ascii="Arial" w:hAnsi="Arial" w:cs="Arial"/>
          <w:bCs/>
          <w:sz w:val="24"/>
        </w:rPr>
      </w:pPr>
      <w:r w:rsidRPr="006327DF">
        <w:rPr>
          <w:rFonts w:ascii="Arial" w:hAnsi="Arial" w:cs="Arial"/>
          <w:bCs/>
          <w:sz w:val="24"/>
        </w:rPr>
        <w:t>Formal Visits</w:t>
      </w:r>
    </w:p>
    <w:p w14:paraId="7ED75563" w14:textId="2C27AF9F" w:rsidR="00E40FDD" w:rsidRDefault="00E40FDD" w:rsidP="00E40FDD">
      <w:pPr>
        <w:pStyle w:val="ListParagraph"/>
        <w:numPr>
          <w:ilvl w:val="1"/>
          <w:numId w:val="1"/>
        </w:numPr>
        <w:rPr>
          <w:rFonts w:ascii="Arial" w:hAnsi="Arial" w:cs="Arial"/>
          <w:bCs/>
          <w:sz w:val="24"/>
        </w:rPr>
      </w:pPr>
      <w:r w:rsidRPr="006327DF">
        <w:rPr>
          <w:rFonts w:ascii="Arial" w:hAnsi="Arial" w:cs="Arial"/>
          <w:bCs/>
          <w:sz w:val="24"/>
        </w:rPr>
        <w:t>Informal Visits</w:t>
      </w:r>
    </w:p>
    <w:p w14:paraId="0989446D" w14:textId="130BFC59" w:rsidR="006327DF" w:rsidRPr="006327DF" w:rsidRDefault="006327DF" w:rsidP="00E40FDD">
      <w:pPr>
        <w:pStyle w:val="ListParagraph"/>
        <w:numPr>
          <w:ilvl w:val="1"/>
          <w:numId w:val="1"/>
        </w:numPr>
        <w:rPr>
          <w:rFonts w:ascii="Arial" w:hAnsi="Arial" w:cs="Arial"/>
          <w:bCs/>
          <w:sz w:val="24"/>
        </w:rPr>
      </w:pPr>
      <w:r>
        <w:rPr>
          <w:rFonts w:ascii="Arial" w:hAnsi="Arial" w:cs="Arial"/>
          <w:bCs/>
          <w:sz w:val="24"/>
        </w:rPr>
        <w:t>Virtual Visits</w:t>
      </w:r>
    </w:p>
    <w:p w14:paraId="60B39D2A" w14:textId="77777777" w:rsidR="005F68F0" w:rsidRPr="006327DF" w:rsidRDefault="005F68F0" w:rsidP="00AF2E51">
      <w:pPr>
        <w:numPr>
          <w:ilvl w:val="0"/>
          <w:numId w:val="1"/>
        </w:numPr>
        <w:ind w:left="426" w:hanging="426"/>
        <w:rPr>
          <w:rFonts w:ascii="Arial" w:hAnsi="Arial" w:cs="Arial"/>
          <w:bCs/>
          <w:sz w:val="24"/>
        </w:rPr>
      </w:pPr>
      <w:r w:rsidRPr="006327DF">
        <w:rPr>
          <w:rFonts w:ascii="Arial" w:hAnsi="Arial" w:cs="Arial"/>
          <w:bCs/>
          <w:sz w:val="24"/>
        </w:rPr>
        <w:t>Safeguarding</w:t>
      </w:r>
    </w:p>
    <w:p w14:paraId="2B32337D" w14:textId="5725D044" w:rsidR="00AF2E51" w:rsidRPr="006327DF" w:rsidRDefault="00407E0F" w:rsidP="00AF2E51">
      <w:pPr>
        <w:numPr>
          <w:ilvl w:val="0"/>
          <w:numId w:val="1"/>
        </w:numPr>
        <w:ind w:left="426" w:hanging="426"/>
        <w:rPr>
          <w:rFonts w:ascii="Arial" w:hAnsi="Arial" w:cs="Arial"/>
          <w:bCs/>
          <w:sz w:val="24"/>
        </w:rPr>
      </w:pPr>
      <w:r w:rsidRPr="006327DF">
        <w:rPr>
          <w:rFonts w:ascii="Arial" w:hAnsi="Arial" w:cs="Arial"/>
          <w:bCs/>
          <w:sz w:val="24"/>
        </w:rPr>
        <w:t>Protocol for visits</w:t>
      </w:r>
    </w:p>
    <w:p w14:paraId="76747965" w14:textId="669670C1" w:rsidR="00120BD6" w:rsidRPr="006327DF" w:rsidRDefault="00120BD6" w:rsidP="00120BD6">
      <w:pPr>
        <w:pStyle w:val="ListParagraph"/>
        <w:numPr>
          <w:ilvl w:val="1"/>
          <w:numId w:val="1"/>
        </w:numPr>
        <w:rPr>
          <w:rFonts w:ascii="Arial" w:hAnsi="Arial" w:cs="Arial"/>
          <w:bCs/>
          <w:sz w:val="24"/>
        </w:rPr>
      </w:pPr>
      <w:r w:rsidRPr="006327DF">
        <w:rPr>
          <w:rFonts w:ascii="Arial" w:hAnsi="Arial" w:cs="Arial"/>
          <w:bCs/>
          <w:sz w:val="24"/>
        </w:rPr>
        <w:t>Before the visit</w:t>
      </w:r>
    </w:p>
    <w:p w14:paraId="605CE3A7" w14:textId="05471166" w:rsidR="00120BD6" w:rsidRPr="006327DF" w:rsidRDefault="00120BD6" w:rsidP="00120BD6">
      <w:pPr>
        <w:pStyle w:val="ListParagraph"/>
        <w:numPr>
          <w:ilvl w:val="1"/>
          <w:numId w:val="1"/>
        </w:numPr>
        <w:rPr>
          <w:rFonts w:ascii="Arial" w:hAnsi="Arial" w:cs="Arial"/>
          <w:bCs/>
          <w:sz w:val="24"/>
        </w:rPr>
      </w:pPr>
      <w:r w:rsidRPr="006327DF">
        <w:rPr>
          <w:rFonts w:ascii="Arial" w:hAnsi="Arial" w:cs="Arial"/>
          <w:bCs/>
          <w:sz w:val="24"/>
        </w:rPr>
        <w:t>During the visit</w:t>
      </w:r>
    </w:p>
    <w:p w14:paraId="12733645" w14:textId="2005B32E" w:rsidR="00120BD6" w:rsidRPr="006327DF" w:rsidRDefault="00120BD6" w:rsidP="00120BD6">
      <w:pPr>
        <w:pStyle w:val="ListParagraph"/>
        <w:numPr>
          <w:ilvl w:val="1"/>
          <w:numId w:val="1"/>
        </w:numPr>
        <w:rPr>
          <w:rFonts w:ascii="Arial" w:hAnsi="Arial" w:cs="Arial"/>
          <w:bCs/>
          <w:sz w:val="24"/>
        </w:rPr>
      </w:pPr>
      <w:r w:rsidRPr="006327DF">
        <w:rPr>
          <w:rFonts w:ascii="Arial" w:hAnsi="Arial" w:cs="Arial"/>
          <w:bCs/>
          <w:sz w:val="24"/>
        </w:rPr>
        <w:t>After the visit</w:t>
      </w:r>
    </w:p>
    <w:p w14:paraId="757D0287" w14:textId="3ADA40BC" w:rsidR="00AF2E51" w:rsidRPr="006327DF" w:rsidRDefault="00FE3809" w:rsidP="00AF2E51">
      <w:pPr>
        <w:numPr>
          <w:ilvl w:val="0"/>
          <w:numId w:val="1"/>
        </w:numPr>
        <w:ind w:left="426" w:hanging="426"/>
        <w:rPr>
          <w:rFonts w:ascii="Arial" w:hAnsi="Arial" w:cs="Arial"/>
          <w:bCs/>
          <w:sz w:val="24"/>
        </w:rPr>
      </w:pPr>
      <w:r w:rsidRPr="006327DF">
        <w:rPr>
          <w:rFonts w:ascii="Arial" w:hAnsi="Arial" w:cs="Arial"/>
          <w:bCs/>
          <w:sz w:val="24"/>
        </w:rPr>
        <w:t>Review</w:t>
      </w:r>
    </w:p>
    <w:p w14:paraId="6F5515FD" w14:textId="5B23DA47" w:rsidR="004152D7" w:rsidRPr="006327DF" w:rsidRDefault="004152D7" w:rsidP="00C82D8F">
      <w:pPr>
        <w:jc w:val="center"/>
        <w:rPr>
          <w:rFonts w:ascii="Arial" w:hAnsi="Arial" w:cs="Arial"/>
        </w:rPr>
      </w:pPr>
    </w:p>
    <w:p w14:paraId="130C366F" w14:textId="77777777" w:rsidR="00AF2E51" w:rsidRPr="006327DF" w:rsidRDefault="00AF2E51" w:rsidP="004152D7">
      <w:pPr>
        <w:rPr>
          <w:rFonts w:ascii="Arial" w:hAnsi="Arial" w:cs="Arial"/>
          <w:sz w:val="24"/>
          <w:szCs w:val="24"/>
        </w:rPr>
      </w:pPr>
    </w:p>
    <w:p w14:paraId="1577E806" w14:textId="77777777" w:rsidR="00AF2E51" w:rsidRPr="006327DF" w:rsidRDefault="00AF2E51" w:rsidP="004152D7">
      <w:pPr>
        <w:rPr>
          <w:rFonts w:ascii="Arial" w:hAnsi="Arial" w:cs="Arial"/>
          <w:sz w:val="24"/>
          <w:szCs w:val="24"/>
        </w:rPr>
      </w:pPr>
    </w:p>
    <w:p w14:paraId="6C3CC715" w14:textId="77777777" w:rsidR="00AF2E51" w:rsidRPr="006327DF" w:rsidRDefault="00AF2E51" w:rsidP="004152D7">
      <w:pPr>
        <w:rPr>
          <w:rFonts w:ascii="Arial" w:hAnsi="Arial" w:cs="Arial"/>
          <w:sz w:val="24"/>
          <w:szCs w:val="24"/>
        </w:rPr>
      </w:pPr>
    </w:p>
    <w:p w14:paraId="25F5521D" w14:textId="77777777" w:rsidR="00AF2E51" w:rsidRPr="006327DF" w:rsidRDefault="00AF2E51" w:rsidP="004152D7">
      <w:pPr>
        <w:rPr>
          <w:rFonts w:ascii="Arial" w:hAnsi="Arial" w:cs="Arial"/>
          <w:sz w:val="24"/>
          <w:szCs w:val="24"/>
        </w:rPr>
      </w:pPr>
    </w:p>
    <w:p w14:paraId="16528789" w14:textId="77777777" w:rsidR="00AF2E51" w:rsidRPr="006327DF" w:rsidRDefault="00AF2E51" w:rsidP="004152D7">
      <w:pPr>
        <w:rPr>
          <w:rFonts w:ascii="Arial" w:hAnsi="Arial" w:cs="Arial"/>
          <w:sz w:val="24"/>
          <w:szCs w:val="24"/>
        </w:rPr>
      </w:pPr>
    </w:p>
    <w:p w14:paraId="112B3E87" w14:textId="77777777" w:rsidR="00AF2E51" w:rsidRPr="006327DF" w:rsidRDefault="00AF2E51" w:rsidP="004152D7">
      <w:pPr>
        <w:rPr>
          <w:rFonts w:ascii="Arial" w:hAnsi="Arial" w:cs="Arial"/>
          <w:sz w:val="24"/>
          <w:szCs w:val="24"/>
        </w:rPr>
      </w:pPr>
    </w:p>
    <w:p w14:paraId="068EBCAD" w14:textId="77777777" w:rsidR="00AF2E51" w:rsidRPr="006327DF" w:rsidRDefault="00AF2E51" w:rsidP="004152D7">
      <w:pPr>
        <w:rPr>
          <w:rFonts w:ascii="Arial" w:hAnsi="Arial" w:cs="Arial"/>
          <w:sz w:val="24"/>
          <w:szCs w:val="24"/>
        </w:rPr>
      </w:pPr>
    </w:p>
    <w:p w14:paraId="00A7A7D8" w14:textId="77777777" w:rsidR="00AF2E51" w:rsidRPr="006327DF" w:rsidRDefault="00AF2E51" w:rsidP="004152D7">
      <w:pPr>
        <w:rPr>
          <w:rFonts w:ascii="Arial" w:hAnsi="Arial" w:cs="Arial"/>
          <w:sz w:val="24"/>
          <w:szCs w:val="24"/>
        </w:rPr>
      </w:pPr>
    </w:p>
    <w:p w14:paraId="0C70F3B2" w14:textId="61F24130" w:rsidR="00AF2E51" w:rsidRPr="006327DF" w:rsidRDefault="00AF2E51" w:rsidP="004152D7">
      <w:pPr>
        <w:rPr>
          <w:rFonts w:ascii="Arial" w:hAnsi="Arial" w:cs="Arial"/>
          <w:sz w:val="24"/>
          <w:szCs w:val="24"/>
        </w:rPr>
      </w:pPr>
    </w:p>
    <w:p w14:paraId="25BBC6ED" w14:textId="2FCB2892" w:rsidR="00FE3809" w:rsidRPr="006327DF" w:rsidRDefault="00FE3809" w:rsidP="004152D7">
      <w:pPr>
        <w:rPr>
          <w:rFonts w:ascii="Arial" w:hAnsi="Arial" w:cs="Arial"/>
          <w:sz w:val="24"/>
          <w:szCs w:val="24"/>
        </w:rPr>
      </w:pPr>
    </w:p>
    <w:p w14:paraId="1FE044E7" w14:textId="79C01FEA" w:rsidR="00FE3809" w:rsidRPr="006327DF" w:rsidRDefault="00FE3809" w:rsidP="004152D7">
      <w:pPr>
        <w:rPr>
          <w:rFonts w:ascii="Arial" w:hAnsi="Arial" w:cs="Arial"/>
          <w:sz w:val="24"/>
          <w:szCs w:val="24"/>
        </w:rPr>
      </w:pPr>
    </w:p>
    <w:p w14:paraId="5A955795" w14:textId="2E4DC779" w:rsidR="00FE3809" w:rsidRPr="006327DF" w:rsidRDefault="00FE3809" w:rsidP="004152D7">
      <w:pPr>
        <w:rPr>
          <w:rFonts w:ascii="Arial" w:hAnsi="Arial" w:cs="Arial"/>
          <w:sz w:val="24"/>
          <w:szCs w:val="24"/>
        </w:rPr>
      </w:pPr>
    </w:p>
    <w:p w14:paraId="78EA2659" w14:textId="74971EB0" w:rsidR="00FE3809" w:rsidRDefault="00FE3809" w:rsidP="004152D7">
      <w:pPr>
        <w:rPr>
          <w:rFonts w:ascii="Arial" w:hAnsi="Arial" w:cs="Arial"/>
          <w:sz w:val="24"/>
          <w:szCs w:val="24"/>
        </w:rPr>
      </w:pPr>
    </w:p>
    <w:p w14:paraId="0979B0FC" w14:textId="03951816" w:rsidR="004152D7" w:rsidRPr="006327DF" w:rsidRDefault="004152D7" w:rsidP="00F41D88">
      <w:pPr>
        <w:pStyle w:val="ListParagraph"/>
        <w:numPr>
          <w:ilvl w:val="0"/>
          <w:numId w:val="3"/>
        </w:numPr>
        <w:ind w:left="426" w:hanging="426"/>
        <w:rPr>
          <w:rFonts w:ascii="Arial" w:hAnsi="Arial" w:cs="Arial"/>
          <w:b/>
          <w:bCs/>
          <w:sz w:val="24"/>
          <w:szCs w:val="24"/>
        </w:rPr>
      </w:pPr>
      <w:r w:rsidRPr="006327DF">
        <w:rPr>
          <w:rFonts w:ascii="Arial" w:hAnsi="Arial" w:cs="Arial"/>
          <w:b/>
          <w:bCs/>
          <w:sz w:val="24"/>
          <w:szCs w:val="24"/>
        </w:rPr>
        <w:t>Introduction</w:t>
      </w:r>
    </w:p>
    <w:p w14:paraId="08DE7081" w14:textId="518BBC4B" w:rsidR="00A446A0" w:rsidRPr="006327DF" w:rsidRDefault="00A446A0" w:rsidP="005F68F0">
      <w:pPr>
        <w:spacing w:after="100"/>
        <w:rPr>
          <w:rFonts w:ascii="Arial" w:hAnsi="Arial" w:cs="Arial"/>
          <w:sz w:val="24"/>
          <w:szCs w:val="24"/>
        </w:rPr>
      </w:pPr>
      <w:r w:rsidRPr="006327DF">
        <w:rPr>
          <w:rFonts w:ascii="Arial" w:hAnsi="Arial" w:cs="Arial"/>
          <w:sz w:val="24"/>
          <w:szCs w:val="24"/>
        </w:rPr>
        <w:t xml:space="preserve">The Governing </w:t>
      </w:r>
      <w:r w:rsidR="00147EFD" w:rsidRPr="006327DF">
        <w:rPr>
          <w:rFonts w:ascii="Arial" w:hAnsi="Arial" w:cs="Arial"/>
          <w:sz w:val="24"/>
          <w:szCs w:val="24"/>
        </w:rPr>
        <w:t>Board</w:t>
      </w:r>
      <w:r w:rsidRPr="006327DF">
        <w:rPr>
          <w:rFonts w:ascii="Arial" w:hAnsi="Arial" w:cs="Arial"/>
          <w:sz w:val="24"/>
          <w:szCs w:val="24"/>
        </w:rPr>
        <w:t xml:space="preserve"> has 3 core functions:</w:t>
      </w:r>
    </w:p>
    <w:p w14:paraId="2F3664CA" w14:textId="705E1B3B" w:rsidR="00A446A0" w:rsidRPr="006327DF" w:rsidRDefault="00F41D88" w:rsidP="00F41D88">
      <w:pPr>
        <w:pStyle w:val="ListParagraph"/>
        <w:numPr>
          <w:ilvl w:val="0"/>
          <w:numId w:val="4"/>
        </w:numPr>
        <w:ind w:left="426" w:hanging="426"/>
        <w:rPr>
          <w:rFonts w:ascii="Arial" w:hAnsi="Arial" w:cs="Arial"/>
          <w:sz w:val="24"/>
          <w:szCs w:val="24"/>
        </w:rPr>
      </w:pPr>
      <w:r w:rsidRPr="006327DF">
        <w:rPr>
          <w:rFonts w:ascii="Arial" w:hAnsi="Arial" w:cs="Arial"/>
          <w:sz w:val="24"/>
          <w:szCs w:val="24"/>
        </w:rPr>
        <w:t>Ensuring clarity of vision, ethos and strategic direction</w:t>
      </w:r>
    </w:p>
    <w:p w14:paraId="2DD9288A" w14:textId="66B0871A" w:rsidR="00F41D88" w:rsidRPr="006327DF" w:rsidRDefault="00F41D88" w:rsidP="00F41D88">
      <w:pPr>
        <w:pStyle w:val="ListParagraph"/>
        <w:numPr>
          <w:ilvl w:val="0"/>
          <w:numId w:val="4"/>
        </w:numPr>
        <w:ind w:left="426" w:hanging="426"/>
        <w:rPr>
          <w:rFonts w:ascii="Arial" w:hAnsi="Arial" w:cs="Arial"/>
          <w:sz w:val="24"/>
          <w:szCs w:val="24"/>
        </w:rPr>
      </w:pPr>
      <w:r w:rsidRPr="006327DF">
        <w:rPr>
          <w:rFonts w:ascii="Arial" w:hAnsi="Arial" w:cs="Arial"/>
          <w:sz w:val="24"/>
          <w:szCs w:val="24"/>
        </w:rPr>
        <w:t>Holding executive leaders to account for the educational performance of the organisation and its pupils and the effective and efficient performance management of staff</w:t>
      </w:r>
    </w:p>
    <w:p w14:paraId="1D3BE470" w14:textId="0925208B" w:rsidR="00F41D88" w:rsidRPr="006327DF" w:rsidRDefault="00F41D88" w:rsidP="00F41D88">
      <w:pPr>
        <w:pStyle w:val="ListParagraph"/>
        <w:numPr>
          <w:ilvl w:val="0"/>
          <w:numId w:val="4"/>
        </w:numPr>
        <w:ind w:left="426" w:hanging="426"/>
        <w:rPr>
          <w:rFonts w:ascii="Arial" w:hAnsi="Arial" w:cs="Arial"/>
          <w:sz w:val="24"/>
          <w:szCs w:val="24"/>
        </w:rPr>
      </w:pPr>
      <w:r w:rsidRPr="006327DF">
        <w:rPr>
          <w:rFonts w:ascii="Arial" w:hAnsi="Arial" w:cs="Arial"/>
          <w:sz w:val="24"/>
          <w:szCs w:val="24"/>
        </w:rPr>
        <w:t>Overseeing the financial performance of the organisation and making sure its money is well spent</w:t>
      </w:r>
    </w:p>
    <w:p w14:paraId="4C06B9EB" w14:textId="6A0FD02F" w:rsidR="00C8709E" w:rsidRPr="006327DF" w:rsidRDefault="007E1156" w:rsidP="004152D7">
      <w:pPr>
        <w:rPr>
          <w:rFonts w:ascii="Arial" w:hAnsi="Arial" w:cs="Arial"/>
          <w:sz w:val="24"/>
          <w:szCs w:val="24"/>
        </w:rPr>
      </w:pPr>
      <w:r w:rsidRPr="006327DF">
        <w:rPr>
          <w:rFonts w:ascii="Arial" w:hAnsi="Arial" w:cs="Arial"/>
          <w:sz w:val="24"/>
          <w:szCs w:val="24"/>
        </w:rPr>
        <w:t>M</w:t>
      </w:r>
      <w:r w:rsidR="00A446A0" w:rsidRPr="006327DF">
        <w:rPr>
          <w:rFonts w:ascii="Arial" w:hAnsi="Arial" w:cs="Arial"/>
          <w:sz w:val="24"/>
          <w:szCs w:val="24"/>
        </w:rPr>
        <w:t>onitoring visits</w:t>
      </w:r>
      <w:r w:rsidR="00BF5961" w:rsidRPr="006327DF">
        <w:rPr>
          <w:rFonts w:ascii="Arial" w:hAnsi="Arial" w:cs="Arial"/>
          <w:sz w:val="24"/>
          <w:szCs w:val="24"/>
        </w:rPr>
        <w:t xml:space="preserve"> form part of Governor</w:t>
      </w:r>
      <w:r w:rsidR="00E65917" w:rsidRPr="006327DF">
        <w:rPr>
          <w:rFonts w:ascii="Arial" w:hAnsi="Arial" w:cs="Arial"/>
          <w:sz w:val="24"/>
          <w:szCs w:val="24"/>
        </w:rPr>
        <w:t>’</w:t>
      </w:r>
      <w:r w:rsidR="00BF5961" w:rsidRPr="006327DF">
        <w:rPr>
          <w:rFonts w:ascii="Arial" w:hAnsi="Arial" w:cs="Arial"/>
          <w:sz w:val="24"/>
          <w:szCs w:val="24"/>
        </w:rPr>
        <w:t xml:space="preserve">s monitoring activity and </w:t>
      </w:r>
      <w:r w:rsidR="00A446A0" w:rsidRPr="006327DF">
        <w:rPr>
          <w:rFonts w:ascii="Arial" w:hAnsi="Arial" w:cs="Arial"/>
          <w:sz w:val="24"/>
          <w:szCs w:val="24"/>
        </w:rPr>
        <w:t>are a</w:t>
      </w:r>
      <w:r w:rsidRPr="006327DF">
        <w:rPr>
          <w:rFonts w:ascii="Arial" w:hAnsi="Arial" w:cs="Arial"/>
          <w:sz w:val="24"/>
          <w:szCs w:val="24"/>
        </w:rPr>
        <w:t xml:space="preserve">n essential source of evidence </w:t>
      </w:r>
      <w:r w:rsidR="00E65917" w:rsidRPr="006327DF">
        <w:rPr>
          <w:rFonts w:ascii="Arial" w:hAnsi="Arial" w:cs="Arial"/>
          <w:sz w:val="24"/>
          <w:szCs w:val="24"/>
        </w:rPr>
        <w:t xml:space="preserve">for the </w:t>
      </w:r>
      <w:r w:rsidR="00A446A0" w:rsidRPr="006327DF">
        <w:rPr>
          <w:rFonts w:ascii="Arial" w:hAnsi="Arial" w:cs="Arial"/>
          <w:sz w:val="24"/>
          <w:szCs w:val="24"/>
        </w:rPr>
        <w:t xml:space="preserve">Governing </w:t>
      </w:r>
      <w:r w:rsidR="00147EFD" w:rsidRPr="006327DF">
        <w:rPr>
          <w:rFonts w:ascii="Arial" w:hAnsi="Arial" w:cs="Arial"/>
          <w:sz w:val="24"/>
          <w:szCs w:val="24"/>
        </w:rPr>
        <w:t>Board</w:t>
      </w:r>
      <w:r w:rsidR="00A446A0" w:rsidRPr="006327DF">
        <w:rPr>
          <w:rFonts w:ascii="Arial" w:hAnsi="Arial" w:cs="Arial"/>
          <w:sz w:val="24"/>
          <w:szCs w:val="24"/>
        </w:rPr>
        <w:t xml:space="preserve"> </w:t>
      </w:r>
      <w:r w:rsidR="00E65917" w:rsidRPr="006327DF">
        <w:rPr>
          <w:rFonts w:ascii="Arial" w:hAnsi="Arial" w:cs="Arial"/>
          <w:sz w:val="24"/>
          <w:szCs w:val="24"/>
        </w:rPr>
        <w:t xml:space="preserve">enabling both </w:t>
      </w:r>
      <w:r w:rsidR="00C8709E" w:rsidRPr="006327DF">
        <w:rPr>
          <w:rFonts w:ascii="Arial" w:hAnsi="Arial" w:cs="Arial"/>
          <w:sz w:val="24"/>
          <w:szCs w:val="24"/>
        </w:rPr>
        <w:t xml:space="preserve">better challenge </w:t>
      </w:r>
      <w:r w:rsidR="00E65917" w:rsidRPr="006327DF">
        <w:rPr>
          <w:rFonts w:ascii="Arial" w:hAnsi="Arial" w:cs="Arial"/>
          <w:sz w:val="24"/>
          <w:szCs w:val="24"/>
        </w:rPr>
        <w:t xml:space="preserve">of </w:t>
      </w:r>
      <w:r w:rsidR="00C8709E" w:rsidRPr="006327DF">
        <w:rPr>
          <w:rFonts w:ascii="Arial" w:hAnsi="Arial" w:cs="Arial"/>
          <w:sz w:val="24"/>
          <w:szCs w:val="24"/>
        </w:rPr>
        <w:t>information presented by the school and</w:t>
      </w:r>
      <w:r w:rsidR="00E65917" w:rsidRPr="006327DF">
        <w:rPr>
          <w:rFonts w:ascii="Arial" w:hAnsi="Arial" w:cs="Arial"/>
          <w:sz w:val="24"/>
          <w:szCs w:val="24"/>
        </w:rPr>
        <w:t xml:space="preserve"> informed </w:t>
      </w:r>
      <w:r w:rsidR="00C8709E" w:rsidRPr="006327DF">
        <w:rPr>
          <w:rFonts w:ascii="Arial" w:hAnsi="Arial" w:cs="Arial"/>
          <w:sz w:val="24"/>
          <w:szCs w:val="24"/>
        </w:rPr>
        <w:t xml:space="preserve"> contribut</w:t>
      </w:r>
      <w:r w:rsidR="00E65917" w:rsidRPr="006327DF">
        <w:rPr>
          <w:rFonts w:ascii="Arial" w:hAnsi="Arial" w:cs="Arial"/>
          <w:sz w:val="24"/>
          <w:szCs w:val="24"/>
        </w:rPr>
        <w:t xml:space="preserve">ion </w:t>
      </w:r>
      <w:r w:rsidR="00C8709E" w:rsidRPr="006327DF">
        <w:rPr>
          <w:rFonts w:ascii="Arial" w:hAnsi="Arial" w:cs="Arial"/>
          <w:sz w:val="24"/>
          <w:szCs w:val="24"/>
        </w:rPr>
        <w:t xml:space="preserve"> to discussions with Ofsted Inspectors.</w:t>
      </w:r>
    </w:p>
    <w:p w14:paraId="67139061" w14:textId="1814B712" w:rsidR="004152D7" w:rsidRPr="006327DF" w:rsidRDefault="00AF2E51" w:rsidP="004152D7">
      <w:pPr>
        <w:rPr>
          <w:rFonts w:ascii="Arial" w:hAnsi="Arial" w:cs="Arial"/>
          <w:sz w:val="24"/>
          <w:szCs w:val="24"/>
        </w:rPr>
      </w:pPr>
      <w:r w:rsidRPr="006327DF">
        <w:rPr>
          <w:rFonts w:ascii="Arial" w:hAnsi="Arial" w:cs="Arial"/>
          <w:sz w:val="24"/>
          <w:szCs w:val="24"/>
        </w:rPr>
        <w:t xml:space="preserve">The Department for Education (DfE) Governance Handbook </w:t>
      </w:r>
      <w:r w:rsidR="00C8709E" w:rsidRPr="006327DF">
        <w:rPr>
          <w:rFonts w:ascii="Arial" w:hAnsi="Arial" w:cs="Arial"/>
          <w:sz w:val="24"/>
          <w:szCs w:val="24"/>
        </w:rPr>
        <w:t xml:space="preserve">(October 2020) </w:t>
      </w:r>
      <w:r w:rsidRPr="006327DF">
        <w:rPr>
          <w:rFonts w:ascii="Arial" w:hAnsi="Arial" w:cs="Arial"/>
          <w:sz w:val="24"/>
          <w:szCs w:val="24"/>
        </w:rPr>
        <w:t>states “… many boards find that visiting their school(s), particularly during the day, is a helpful way to find out more about the school, its staff and students.  Through pre-arranged visits that have a clear focus, the board can see for themselves whether the school is implementing their policies and improvement plans and how they are working in practice …”</w:t>
      </w:r>
    </w:p>
    <w:p w14:paraId="1979A56D" w14:textId="7316311C" w:rsidR="00AF2E51" w:rsidRPr="006327DF" w:rsidRDefault="00F41D88" w:rsidP="00F41D88">
      <w:pPr>
        <w:ind w:left="426" w:hanging="426"/>
        <w:rPr>
          <w:rFonts w:ascii="Arial" w:hAnsi="Arial" w:cs="Arial"/>
          <w:b/>
          <w:bCs/>
          <w:sz w:val="24"/>
          <w:szCs w:val="24"/>
        </w:rPr>
      </w:pPr>
      <w:r w:rsidRPr="006327DF">
        <w:rPr>
          <w:rFonts w:ascii="Arial" w:hAnsi="Arial" w:cs="Arial"/>
          <w:b/>
          <w:bCs/>
          <w:sz w:val="24"/>
          <w:szCs w:val="24"/>
        </w:rPr>
        <w:t xml:space="preserve">2.    </w:t>
      </w:r>
      <w:r w:rsidR="00AF2E51" w:rsidRPr="006327DF">
        <w:rPr>
          <w:rFonts w:ascii="Arial" w:hAnsi="Arial" w:cs="Arial"/>
          <w:b/>
          <w:bCs/>
          <w:sz w:val="24"/>
          <w:szCs w:val="24"/>
        </w:rPr>
        <w:t>Roles</w:t>
      </w:r>
    </w:p>
    <w:p w14:paraId="3130DAF3" w14:textId="6A59044B" w:rsidR="00AF2E51" w:rsidRPr="006327DF" w:rsidRDefault="00A446A0" w:rsidP="004152D7">
      <w:pPr>
        <w:rPr>
          <w:rFonts w:ascii="Arial" w:hAnsi="Arial" w:cs="Arial"/>
          <w:color w:val="7030A0"/>
          <w:sz w:val="24"/>
          <w:szCs w:val="24"/>
        </w:rPr>
      </w:pPr>
      <w:r w:rsidRPr="006327DF">
        <w:rPr>
          <w:rFonts w:ascii="Arial" w:hAnsi="Arial" w:cs="Arial"/>
          <w:sz w:val="24"/>
          <w:szCs w:val="24"/>
        </w:rPr>
        <w:t xml:space="preserve">The Governing </w:t>
      </w:r>
      <w:r w:rsidR="00147EFD" w:rsidRPr="006327DF">
        <w:rPr>
          <w:rFonts w:ascii="Arial" w:hAnsi="Arial" w:cs="Arial"/>
          <w:sz w:val="24"/>
          <w:szCs w:val="24"/>
        </w:rPr>
        <w:t>Board</w:t>
      </w:r>
      <w:r w:rsidRPr="006327DF">
        <w:rPr>
          <w:rFonts w:ascii="Arial" w:hAnsi="Arial" w:cs="Arial"/>
          <w:sz w:val="24"/>
          <w:szCs w:val="24"/>
        </w:rPr>
        <w:t xml:space="preserve"> believes that its corporate responsibility should be shared equally amongst all Governors.  Specific monitoring roles will be agreed/confirmed by the Governing </w:t>
      </w:r>
      <w:r w:rsidR="00147EFD" w:rsidRPr="006327DF">
        <w:rPr>
          <w:rFonts w:ascii="Arial" w:hAnsi="Arial" w:cs="Arial"/>
          <w:sz w:val="24"/>
          <w:szCs w:val="24"/>
        </w:rPr>
        <w:t>Board</w:t>
      </w:r>
      <w:r w:rsidRPr="006327DF">
        <w:rPr>
          <w:rFonts w:ascii="Arial" w:hAnsi="Arial" w:cs="Arial"/>
          <w:sz w:val="24"/>
          <w:szCs w:val="24"/>
        </w:rPr>
        <w:t xml:space="preserve"> </w:t>
      </w:r>
      <w:r w:rsidR="00E40FDD" w:rsidRPr="006327DF">
        <w:rPr>
          <w:rFonts w:ascii="Arial" w:hAnsi="Arial" w:cs="Arial"/>
          <w:sz w:val="24"/>
          <w:szCs w:val="24"/>
        </w:rPr>
        <w:t>at the first meeting of the academic year</w:t>
      </w:r>
      <w:r w:rsidRPr="006327DF">
        <w:rPr>
          <w:rFonts w:ascii="Arial" w:hAnsi="Arial" w:cs="Arial"/>
          <w:sz w:val="24"/>
          <w:szCs w:val="24"/>
        </w:rPr>
        <w:t xml:space="preserve">.  </w:t>
      </w:r>
      <w:r w:rsidR="00017402" w:rsidRPr="006327DF">
        <w:rPr>
          <w:rFonts w:ascii="Arial" w:hAnsi="Arial" w:cs="Arial"/>
          <w:sz w:val="24"/>
          <w:szCs w:val="24"/>
        </w:rPr>
        <w:t xml:space="preserve">Roles may alter, depending upon school priorities but should always include the </w:t>
      </w:r>
      <w:r w:rsidR="007E1156" w:rsidRPr="006327DF">
        <w:rPr>
          <w:rFonts w:ascii="Arial" w:hAnsi="Arial" w:cs="Arial"/>
          <w:sz w:val="24"/>
          <w:szCs w:val="24"/>
        </w:rPr>
        <w:t>statutory</w:t>
      </w:r>
      <w:r w:rsidR="00017402" w:rsidRPr="006327DF">
        <w:rPr>
          <w:rFonts w:ascii="Arial" w:hAnsi="Arial" w:cs="Arial"/>
          <w:sz w:val="24"/>
          <w:szCs w:val="24"/>
        </w:rPr>
        <w:t xml:space="preserve"> areas and monitoring of the effectiveness of leaders in improving the curriculum and therefore outcomes for pupils.</w:t>
      </w:r>
    </w:p>
    <w:p w14:paraId="662D9664" w14:textId="77777777" w:rsidR="006A3D55" w:rsidRDefault="006A3D55" w:rsidP="004152D7">
      <w:pPr>
        <w:rPr>
          <w:rFonts w:ascii="Arial" w:hAnsi="Arial" w:cs="Arial"/>
          <w:b/>
          <w:bCs/>
          <w:sz w:val="24"/>
          <w:szCs w:val="24"/>
        </w:rPr>
      </w:pPr>
    </w:p>
    <w:p w14:paraId="5782D3DB" w14:textId="3C2EB048" w:rsidR="004152D7" w:rsidRPr="006327DF" w:rsidRDefault="00F41D88" w:rsidP="004152D7">
      <w:pPr>
        <w:rPr>
          <w:rFonts w:ascii="Arial" w:hAnsi="Arial" w:cs="Arial"/>
          <w:b/>
          <w:bCs/>
          <w:sz w:val="24"/>
          <w:szCs w:val="24"/>
        </w:rPr>
      </w:pPr>
      <w:r w:rsidRPr="006327DF">
        <w:rPr>
          <w:rFonts w:ascii="Arial" w:hAnsi="Arial" w:cs="Arial"/>
          <w:b/>
          <w:bCs/>
          <w:sz w:val="24"/>
          <w:szCs w:val="24"/>
        </w:rPr>
        <w:t xml:space="preserve">3.    </w:t>
      </w:r>
      <w:r w:rsidR="00AF2E51" w:rsidRPr="006327DF">
        <w:rPr>
          <w:rFonts w:ascii="Arial" w:hAnsi="Arial" w:cs="Arial"/>
          <w:b/>
          <w:bCs/>
          <w:sz w:val="24"/>
          <w:szCs w:val="24"/>
        </w:rPr>
        <w:t>Visits</w:t>
      </w:r>
    </w:p>
    <w:p w14:paraId="4CEEB610" w14:textId="77777777" w:rsidR="009F6BC4" w:rsidRPr="006327DF" w:rsidRDefault="00454583" w:rsidP="0063657E">
      <w:pPr>
        <w:rPr>
          <w:rFonts w:ascii="Arial" w:hAnsi="Arial" w:cs="Arial"/>
          <w:sz w:val="24"/>
          <w:szCs w:val="24"/>
        </w:rPr>
      </w:pPr>
      <w:r w:rsidRPr="006327DF">
        <w:rPr>
          <w:rFonts w:ascii="Arial" w:hAnsi="Arial" w:cs="Arial"/>
          <w:sz w:val="24"/>
          <w:szCs w:val="24"/>
        </w:rPr>
        <w:t>Governors do not have the right to visit the school unannounced.</w:t>
      </w:r>
      <w:r w:rsidR="00E65917" w:rsidRPr="006327DF">
        <w:rPr>
          <w:rFonts w:ascii="Arial" w:hAnsi="Arial" w:cs="Arial"/>
          <w:sz w:val="24"/>
          <w:szCs w:val="24"/>
        </w:rPr>
        <w:t xml:space="preserve"> </w:t>
      </w:r>
    </w:p>
    <w:p w14:paraId="0F8A05BA" w14:textId="558978E2" w:rsidR="009F6BC4" w:rsidRPr="006327DF" w:rsidRDefault="009F6BC4" w:rsidP="0063657E">
      <w:pPr>
        <w:rPr>
          <w:rFonts w:ascii="Arial" w:hAnsi="Arial" w:cs="Arial"/>
          <w:sz w:val="24"/>
          <w:szCs w:val="24"/>
        </w:rPr>
      </w:pPr>
      <w:r w:rsidRPr="006327DF">
        <w:rPr>
          <w:rFonts w:ascii="Arial" w:hAnsi="Arial" w:cs="Arial"/>
          <w:sz w:val="24"/>
          <w:szCs w:val="24"/>
        </w:rPr>
        <w:t>Formal visits should be arranged with the Headteacher, with adequate notice and agreed with the relevant member of staff.  Visits should not clash with important events or busy periods in school life.</w:t>
      </w:r>
    </w:p>
    <w:p w14:paraId="418E4D9E" w14:textId="77777777" w:rsidR="00227818" w:rsidRPr="006327DF" w:rsidRDefault="00227818" w:rsidP="00227818">
      <w:pPr>
        <w:rPr>
          <w:rFonts w:ascii="Arial" w:hAnsi="Arial" w:cs="Arial"/>
          <w:sz w:val="24"/>
          <w:szCs w:val="24"/>
        </w:rPr>
      </w:pPr>
      <w:r w:rsidRPr="006327DF">
        <w:rPr>
          <w:rFonts w:ascii="Arial" w:hAnsi="Arial" w:cs="Arial"/>
          <w:sz w:val="24"/>
          <w:szCs w:val="24"/>
        </w:rPr>
        <w:t>Formal visits are likely to be linked to a specific issue or governor monitoring activity. Informal visits may be linked to a special event.  Both formal and informal visits should take place with regard for this policy.</w:t>
      </w:r>
    </w:p>
    <w:p w14:paraId="7F79E9EA" w14:textId="63FE1130" w:rsidR="002E4CAC" w:rsidRPr="006327DF" w:rsidRDefault="00092854" w:rsidP="00E17051">
      <w:pPr>
        <w:spacing w:after="100" w:line="240" w:lineRule="auto"/>
        <w:rPr>
          <w:rFonts w:ascii="Arial" w:hAnsi="Arial" w:cs="Arial"/>
          <w:sz w:val="24"/>
          <w:szCs w:val="24"/>
        </w:rPr>
      </w:pPr>
      <w:r w:rsidRPr="006327DF">
        <w:rPr>
          <w:rFonts w:ascii="Arial" w:hAnsi="Arial" w:cs="Arial"/>
          <w:sz w:val="24"/>
          <w:szCs w:val="24"/>
        </w:rPr>
        <w:t>Governors should be mindful that v</w:t>
      </w:r>
      <w:r w:rsidR="002E4CAC" w:rsidRPr="006327DF">
        <w:rPr>
          <w:rFonts w:ascii="Arial" w:hAnsi="Arial" w:cs="Arial"/>
          <w:sz w:val="24"/>
          <w:szCs w:val="24"/>
        </w:rPr>
        <w:t xml:space="preserve">isits </w:t>
      </w:r>
      <w:r w:rsidRPr="006327DF">
        <w:rPr>
          <w:rFonts w:ascii="Arial" w:hAnsi="Arial" w:cs="Arial"/>
          <w:sz w:val="24"/>
          <w:szCs w:val="24"/>
        </w:rPr>
        <w:t xml:space="preserve">to school </w:t>
      </w:r>
      <w:r w:rsidR="002E4CAC" w:rsidRPr="006327DF">
        <w:rPr>
          <w:rFonts w:ascii="Arial" w:hAnsi="Arial" w:cs="Arial"/>
          <w:sz w:val="24"/>
          <w:szCs w:val="24"/>
        </w:rPr>
        <w:t>are not about:</w:t>
      </w:r>
    </w:p>
    <w:p w14:paraId="637253B3" w14:textId="3AFD62FA" w:rsidR="002E4CAC" w:rsidRPr="006327DF" w:rsidRDefault="002E4CAC" w:rsidP="002E4CAC">
      <w:pPr>
        <w:pStyle w:val="ListParagraph"/>
        <w:numPr>
          <w:ilvl w:val="0"/>
          <w:numId w:val="6"/>
        </w:numPr>
        <w:spacing w:after="0" w:line="240" w:lineRule="auto"/>
        <w:ind w:left="284" w:hanging="284"/>
        <w:rPr>
          <w:rFonts w:ascii="Arial" w:hAnsi="Arial" w:cs="Arial"/>
          <w:sz w:val="24"/>
          <w:szCs w:val="24"/>
        </w:rPr>
      </w:pPr>
      <w:r w:rsidRPr="006327DF">
        <w:rPr>
          <w:rFonts w:ascii="Arial" w:hAnsi="Arial" w:cs="Arial"/>
          <w:sz w:val="24"/>
          <w:szCs w:val="24"/>
        </w:rPr>
        <w:lastRenderedPageBreak/>
        <w:t xml:space="preserve">inspection </w:t>
      </w:r>
      <w:r w:rsidR="00E65917" w:rsidRPr="006327DF">
        <w:rPr>
          <w:rFonts w:ascii="Arial" w:hAnsi="Arial" w:cs="Arial"/>
          <w:sz w:val="24"/>
          <w:szCs w:val="24"/>
        </w:rPr>
        <w:t>or investigation</w:t>
      </w:r>
    </w:p>
    <w:p w14:paraId="01CE8450" w14:textId="03A73FA0" w:rsidR="002E4CAC" w:rsidRPr="006327DF" w:rsidRDefault="002E4CAC" w:rsidP="002E4CAC">
      <w:pPr>
        <w:pStyle w:val="ListParagraph"/>
        <w:numPr>
          <w:ilvl w:val="0"/>
          <w:numId w:val="6"/>
        </w:numPr>
        <w:spacing w:after="0" w:line="240" w:lineRule="auto"/>
        <w:ind w:left="284" w:hanging="284"/>
        <w:rPr>
          <w:rFonts w:ascii="Arial" w:hAnsi="Arial" w:cs="Arial"/>
          <w:sz w:val="24"/>
          <w:szCs w:val="24"/>
        </w:rPr>
      </w:pPr>
      <w:r w:rsidRPr="006327DF">
        <w:rPr>
          <w:rFonts w:ascii="Arial" w:hAnsi="Arial" w:cs="Arial"/>
          <w:sz w:val="24"/>
          <w:szCs w:val="24"/>
        </w:rPr>
        <w:t>making judgements about the professional expertise of the Teacher</w:t>
      </w:r>
    </w:p>
    <w:p w14:paraId="6AB6AB48" w14:textId="4D4381EA" w:rsidR="002E4CAC" w:rsidRPr="006327DF" w:rsidRDefault="002E4CAC" w:rsidP="002E4CAC">
      <w:pPr>
        <w:numPr>
          <w:ilvl w:val="0"/>
          <w:numId w:val="5"/>
        </w:numPr>
        <w:spacing w:after="0" w:line="240" w:lineRule="auto"/>
        <w:ind w:left="284" w:hanging="284"/>
        <w:rPr>
          <w:rFonts w:ascii="Arial" w:hAnsi="Arial" w:cs="Arial"/>
          <w:sz w:val="24"/>
          <w:szCs w:val="24"/>
        </w:rPr>
      </w:pPr>
      <w:r w:rsidRPr="006327DF">
        <w:rPr>
          <w:rFonts w:ascii="Arial" w:hAnsi="Arial" w:cs="Arial"/>
          <w:sz w:val="24"/>
          <w:szCs w:val="24"/>
        </w:rPr>
        <w:t>checking on own child</w:t>
      </w:r>
    </w:p>
    <w:p w14:paraId="47B423FF" w14:textId="106A4737" w:rsidR="002E4CAC" w:rsidRPr="006327DF" w:rsidRDefault="002E4CAC" w:rsidP="002E4CAC">
      <w:pPr>
        <w:numPr>
          <w:ilvl w:val="0"/>
          <w:numId w:val="5"/>
        </w:numPr>
        <w:spacing w:after="0" w:line="240" w:lineRule="auto"/>
        <w:ind w:left="284" w:hanging="284"/>
        <w:rPr>
          <w:rFonts w:ascii="Arial" w:hAnsi="Arial" w:cs="Arial"/>
          <w:sz w:val="24"/>
          <w:szCs w:val="24"/>
        </w:rPr>
      </w:pPr>
      <w:r w:rsidRPr="006327DF">
        <w:rPr>
          <w:rFonts w:ascii="Arial" w:hAnsi="Arial" w:cs="Arial"/>
          <w:sz w:val="24"/>
          <w:szCs w:val="24"/>
        </w:rPr>
        <w:t>pursuing a personal agenda</w:t>
      </w:r>
    </w:p>
    <w:p w14:paraId="7CD5C82A" w14:textId="6958CFC6" w:rsidR="002E4CAC" w:rsidRPr="006327DF" w:rsidRDefault="002E4CAC" w:rsidP="002E4CAC">
      <w:pPr>
        <w:numPr>
          <w:ilvl w:val="0"/>
          <w:numId w:val="5"/>
        </w:numPr>
        <w:spacing w:after="0" w:line="240" w:lineRule="auto"/>
        <w:ind w:left="284" w:hanging="284"/>
        <w:rPr>
          <w:rFonts w:ascii="Arial" w:hAnsi="Arial" w:cs="Arial"/>
          <w:sz w:val="24"/>
          <w:szCs w:val="24"/>
        </w:rPr>
      </w:pPr>
      <w:r w:rsidRPr="006327DF">
        <w:rPr>
          <w:rFonts w:ascii="Arial" w:hAnsi="Arial" w:cs="Arial"/>
          <w:sz w:val="24"/>
          <w:szCs w:val="24"/>
        </w:rPr>
        <w:t>arriving with inflexible pre-conceived ideas</w:t>
      </w:r>
    </w:p>
    <w:p w14:paraId="0F27DED6" w14:textId="07CC458C" w:rsidR="000B4FBB" w:rsidRPr="006327DF" w:rsidRDefault="000B4FBB" w:rsidP="002E4CAC">
      <w:pPr>
        <w:numPr>
          <w:ilvl w:val="0"/>
          <w:numId w:val="5"/>
        </w:numPr>
        <w:spacing w:after="0" w:line="240" w:lineRule="auto"/>
        <w:ind w:left="284" w:hanging="284"/>
        <w:rPr>
          <w:rFonts w:ascii="Arial" w:hAnsi="Arial" w:cs="Arial"/>
          <w:sz w:val="24"/>
          <w:szCs w:val="24"/>
        </w:rPr>
      </w:pPr>
      <w:r w:rsidRPr="006327DF">
        <w:rPr>
          <w:rFonts w:ascii="Arial" w:hAnsi="Arial" w:cs="Arial"/>
          <w:sz w:val="24"/>
          <w:szCs w:val="24"/>
        </w:rPr>
        <w:t>monopolising staff time</w:t>
      </w:r>
    </w:p>
    <w:p w14:paraId="2F167393" w14:textId="0B5C88AA" w:rsidR="002E4CAC" w:rsidRPr="006327DF" w:rsidRDefault="002E4CAC" w:rsidP="002E4CAC">
      <w:pPr>
        <w:spacing w:after="0" w:line="240" w:lineRule="auto"/>
        <w:rPr>
          <w:rFonts w:ascii="Arial" w:hAnsi="Arial" w:cs="Arial"/>
          <w:sz w:val="24"/>
          <w:szCs w:val="24"/>
        </w:rPr>
      </w:pPr>
    </w:p>
    <w:p w14:paraId="77F38AB4" w14:textId="68A70011" w:rsidR="002E4CAC" w:rsidRPr="006327DF" w:rsidRDefault="002E4CAC" w:rsidP="002E4CAC">
      <w:pPr>
        <w:spacing w:after="0" w:line="240" w:lineRule="auto"/>
        <w:rPr>
          <w:rFonts w:ascii="Arial" w:hAnsi="Arial" w:cs="Arial"/>
          <w:sz w:val="24"/>
          <w:szCs w:val="24"/>
        </w:rPr>
      </w:pPr>
      <w:r w:rsidRPr="006327DF">
        <w:rPr>
          <w:rFonts w:ascii="Arial" w:hAnsi="Arial" w:cs="Arial"/>
          <w:sz w:val="24"/>
          <w:szCs w:val="24"/>
        </w:rPr>
        <w:t xml:space="preserve">Governors </w:t>
      </w:r>
      <w:r w:rsidR="00FE3809" w:rsidRPr="006327DF">
        <w:rPr>
          <w:rFonts w:ascii="Arial" w:hAnsi="Arial" w:cs="Arial"/>
          <w:sz w:val="24"/>
          <w:szCs w:val="24"/>
        </w:rPr>
        <w:t>must maintain</w:t>
      </w:r>
      <w:r w:rsidRPr="006327DF">
        <w:rPr>
          <w:rFonts w:ascii="Arial" w:hAnsi="Arial" w:cs="Arial"/>
          <w:sz w:val="24"/>
          <w:szCs w:val="24"/>
        </w:rPr>
        <w:t xml:space="preserve"> confidentiality at all times in relation to visits.</w:t>
      </w:r>
    </w:p>
    <w:p w14:paraId="5A178470" w14:textId="77777777" w:rsidR="002E4CAC" w:rsidRPr="006327DF" w:rsidRDefault="002E4CAC" w:rsidP="002E4CAC">
      <w:pPr>
        <w:spacing w:after="0" w:line="240" w:lineRule="auto"/>
        <w:rPr>
          <w:rFonts w:ascii="Arial" w:hAnsi="Arial" w:cs="Arial"/>
          <w:sz w:val="24"/>
          <w:szCs w:val="24"/>
        </w:rPr>
      </w:pPr>
    </w:p>
    <w:p w14:paraId="5D94AEE9" w14:textId="49656E1E" w:rsidR="00F41D88" w:rsidRPr="006327DF" w:rsidRDefault="00F41D88" w:rsidP="004152D7">
      <w:pPr>
        <w:rPr>
          <w:rFonts w:ascii="Arial" w:hAnsi="Arial" w:cs="Arial"/>
          <w:color w:val="FF0000"/>
          <w:sz w:val="24"/>
          <w:szCs w:val="24"/>
        </w:rPr>
      </w:pPr>
      <w:r w:rsidRPr="006327DF">
        <w:rPr>
          <w:rFonts w:ascii="Arial" w:hAnsi="Arial" w:cs="Arial"/>
          <w:sz w:val="24"/>
          <w:szCs w:val="24"/>
        </w:rPr>
        <w:t>3.1 Formal Visits</w:t>
      </w:r>
    </w:p>
    <w:p w14:paraId="4C1131CF" w14:textId="1212E234" w:rsidR="008B763B" w:rsidRPr="006327DF" w:rsidRDefault="000B4FBB" w:rsidP="009F6BC4">
      <w:pPr>
        <w:rPr>
          <w:rFonts w:ascii="Arial" w:hAnsi="Arial" w:cs="Arial"/>
          <w:bCs/>
          <w:sz w:val="24"/>
          <w:szCs w:val="24"/>
        </w:rPr>
      </w:pPr>
      <w:r w:rsidRPr="006327DF">
        <w:rPr>
          <w:rFonts w:ascii="Arial" w:hAnsi="Arial" w:cs="Arial"/>
          <w:bCs/>
          <w:sz w:val="24"/>
          <w:szCs w:val="24"/>
        </w:rPr>
        <w:t xml:space="preserve">Formal </w:t>
      </w:r>
      <w:r w:rsidR="00092854" w:rsidRPr="006327DF">
        <w:rPr>
          <w:rFonts w:ascii="Arial" w:hAnsi="Arial" w:cs="Arial"/>
          <w:bCs/>
          <w:sz w:val="24"/>
          <w:szCs w:val="24"/>
        </w:rPr>
        <w:t xml:space="preserve">monitoring </w:t>
      </w:r>
      <w:r w:rsidRPr="006327DF">
        <w:rPr>
          <w:rFonts w:ascii="Arial" w:hAnsi="Arial" w:cs="Arial"/>
          <w:bCs/>
          <w:sz w:val="24"/>
          <w:szCs w:val="24"/>
        </w:rPr>
        <w:t>visits are important to</w:t>
      </w:r>
      <w:r w:rsidR="00092854" w:rsidRPr="006327DF">
        <w:rPr>
          <w:rFonts w:ascii="Arial" w:hAnsi="Arial" w:cs="Arial"/>
          <w:bCs/>
          <w:sz w:val="24"/>
          <w:szCs w:val="24"/>
        </w:rPr>
        <w:t xml:space="preserve"> support </w:t>
      </w:r>
      <w:r w:rsidRPr="006327DF">
        <w:rPr>
          <w:rFonts w:ascii="Arial" w:hAnsi="Arial" w:cs="Arial"/>
          <w:bCs/>
          <w:sz w:val="24"/>
          <w:szCs w:val="24"/>
        </w:rPr>
        <w:t xml:space="preserve">Governors understanding of the strengths and weaknesses of the school.  </w:t>
      </w:r>
      <w:r w:rsidR="00092854" w:rsidRPr="006327DF">
        <w:rPr>
          <w:rFonts w:ascii="Arial" w:hAnsi="Arial" w:cs="Arial"/>
          <w:sz w:val="24"/>
          <w:szCs w:val="24"/>
        </w:rPr>
        <w:t xml:space="preserve">Governor monitoring is an integral part of the school’s yearly monitoring calendar and all formal visits will be detailed on the Annual Programme of Monitoring Visits.  </w:t>
      </w:r>
      <w:r w:rsidR="00092854" w:rsidRPr="006327DF">
        <w:rPr>
          <w:rFonts w:ascii="Arial" w:hAnsi="Arial" w:cs="Arial"/>
          <w:bCs/>
          <w:sz w:val="24"/>
          <w:szCs w:val="24"/>
        </w:rPr>
        <w:t xml:space="preserve">Visits </w:t>
      </w:r>
      <w:r w:rsidRPr="006327DF">
        <w:rPr>
          <w:rFonts w:ascii="Arial" w:hAnsi="Arial" w:cs="Arial"/>
          <w:bCs/>
          <w:sz w:val="24"/>
          <w:szCs w:val="24"/>
        </w:rPr>
        <w:t xml:space="preserve">provide an opportunity for Governors to evaluate policies in action, increase their understanding and develop a first-hand knowledge of the school to enable them to ask informed questions during </w:t>
      </w:r>
      <w:r w:rsidR="008B763B" w:rsidRPr="006327DF">
        <w:rPr>
          <w:rFonts w:ascii="Arial" w:hAnsi="Arial" w:cs="Arial"/>
          <w:bCs/>
          <w:sz w:val="24"/>
          <w:szCs w:val="24"/>
        </w:rPr>
        <w:t xml:space="preserve">Governing </w:t>
      </w:r>
      <w:r w:rsidR="00147EFD" w:rsidRPr="006327DF">
        <w:rPr>
          <w:rFonts w:ascii="Arial" w:hAnsi="Arial" w:cs="Arial"/>
          <w:bCs/>
          <w:sz w:val="24"/>
          <w:szCs w:val="24"/>
        </w:rPr>
        <w:t>Board</w:t>
      </w:r>
      <w:r w:rsidR="008B763B" w:rsidRPr="006327DF">
        <w:rPr>
          <w:rFonts w:ascii="Arial" w:hAnsi="Arial" w:cs="Arial"/>
          <w:bCs/>
          <w:sz w:val="24"/>
          <w:szCs w:val="24"/>
        </w:rPr>
        <w:t xml:space="preserve"> meetings.</w:t>
      </w:r>
    </w:p>
    <w:p w14:paraId="63067657" w14:textId="2F904DD5" w:rsidR="00092854" w:rsidRPr="006327DF" w:rsidRDefault="00092854" w:rsidP="00092854">
      <w:pPr>
        <w:rPr>
          <w:rFonts w:ascii="Arial" w:hAnsi="Arial" w:cs="Arial"/>
          <w:sz w:val="24"/>
          <w:szCs w:val="24"/>
        </w:rPr>
      </w:pPr>
      <w:r w:rsidRPr="006327DF">
        <w:rPr>
          <w:rFonts w:ascii="Arial" w:hAnsi="Arial" w:cs="Arial"/>
          <w:sz w:val="24"/>
          <w:szCs w:val="24"/>
        </w:rPr>
        <w:t xml:space="preserve">It is an expectation of the Governing Board that all Governors complete at least one </w:t>
      </w:r>
      <w:r w:rsidR="0093149D" w:rsidRPr="006327DF">
        <w:rPr>
          <w:rFonts w:ascii="Arial" w:hAnsi="Arial" w:cs="Arial"/>
          <w:sz w:val="24"/>
          <w:szCs w:val="24"/>
        </w:rPr>
        <w:t xml:space="preserve">formal monitoring </w:t>
      </w:r>
      <w:r w:rsidRPr="006327DF">
        <w:rPr>
          <w:rFonts w:ascii="Arial" w:hAnsi="Arial" w:cs="Arial"/>
          <w:sz w:val="24"/>
          <w:szCs w:val="24"/>
        </w:rPr>
        <w:t xml:space="preserve">visit per year in relation to each area of responsibility. </w:t>
      </w:r>
    </w:p>
    <w:p w14:paraId="09F6CFC2" w14:textId="394794D4" w:rsidR="00092854" w:rsidRPr="006327DF" w:rsidRDefault="0093149D" w:rsidP="00092854">
      <w:pPr>
        <w:rPr>
          <w:rFonts w:ascii="Arial" w:hAnsi="Arial" w:cs="Arial"/>
          <w:sz w:val="24"/>
          <w:szCs w:val="24"/>
        </w:rPr>
      </w:pPr>
      <w:r w:rsidRPr="006327DF">
        <w:rPr>
          <w:rFonts w:ascii="Arial" w:hAnsi="Arial" w:cs="Arial"/>
          <w:sz w:val="24"/>
          <w:szCs w:val="24"/>
        </w:rPr>
        <w:t>Formal m</w:t>
      </w:r>
      <w:r w:rsidR="00092854" w:rsidRPr="006327DF">
        <w:rPr>
          <w:rFonts w:ascii="Arial" w:hAnsi="Arial" w:cs="Arial"/>
          <w:sz w:val="24"/>
          <w:szCs w:val="24"/>
        </w:rPr>
        <w:t xml:space="preserve">onitoring visits will have a clear focus, mirror the school improvement plan priorities and enable the Governing Board to have a clear view of their link area.   All monitoring visits will consider safeguarding and the work of the school in meeting the needs of all pupils.  </w:t>
      </w:r>
    </w:p>
    <w:p w14:paraId="57D3FA07" w14:textId="6D267586" w:rsidR="00F8584E" w:rsidRPr="006327DF" w:rsidRDefault="008B763B" w:rsidP="00E17051">
      <w:pPr>
        <w:spacing w:after="100" w:line="240" w:lineRule="auto"/>
        <w:rPr>
          <w:rFonts w:ascii="Arial" w:hAnsi="Arial" w:cs="Arial"/>
          <w:bCs/>
          <w:sz w:val="24"/>
          <w:szCs w:val="24"/>
        </w:rPr>
      </w:pPr>
      <w:r w:rsidRPr="006327DF">
        <w:rPr>
          <w:rFonts w:ascii="Arial" w:hAnsi="Arial" w:cs="Arial"/>
          <w:bCs/>
          <w:sz w:val="24"/>
          <w:szCs w:val="24"/>
        </w:rPr>
        <w:t xml:space="preserve">Typically, visits will be linked to one of the school’s strategic priorities </w:t>
      </w:r>
      <w:r w:rsidR="00F8584E" w:rsidRPr="006327DF">
        <w:rPr>
          <w:rFonts w:ascii="Arial" w:hAnsi="Arial" w:cs="Arial"/>
          <w:bCs/>
          <w:sz w:val="24"/>
          <w:szCs w:val="24"/>
        </w:rPr>
        <w:t>but may also be linked to</w:t>
      </w:r>
      <w:r w:rsidR="00017402" w:rsidRPr="006327DF">
        <w:rPr>
          <w:rFonts w:ascii="Arial" w:hAnsi="Arial" w:cs="Arial"/>
          <w:bCs/>
          <w:sz w:val="24"/>
          <w:szCs w:val="24"/>
        </w:rPr>
        <w:t>/suggest information about</w:t>
      </w:r>
      <w:r w:rsidR="00F8584E" w:rsidRPr="006327DF">
        <w:rPr>
          <w:rFonts w:ascii="Arial" w:hAnsi="Arial" w:cs="Arial"/>
          <w:bCs/>
          <w:sz w:val="24"/>
          <w:szCs w:val="24"/>
        </w:rPr>
        <w:t>:</w:t>
      </w:r>
    </w:p>
    <w:p w14:paraId="00269D4C" w14:textId="7E63A021" w:rsidR="00F8584E"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a pa</w:t>
      </w:r>
      <w:r w:rsidR="00F8584E" w:rsidRPr="006327DF">
        <w:rPr>
          <w:rFonts w:ascii="Arial" w:hAnsi="Arial" w:cs="Arial"/>
          <w:sz w:val="24"/>
          <w:szCs w:val="24"/>
        </w:rPr>
        <w:t>rticular subject, key stage or class</w:t>
      </w:r>
    </w:p>
    <w:p w14:paraId="7286FBA5"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attendance</w:t>
      </w:r>
    </w:p>
    <w:p w14:paraId="3F70EE17"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behaviour</w:t>
      </w:r>
    </w:p>
    <w:p w14:paraId="41345F76"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health and safety</w:t>
      </w:r>
    </w:p>
    <w:p w14:paraId="70389A3D"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impact on the school of any changes e.g. reduced classes in a key stage</w:t>
      </w:r>
    </w:p>
    <w:p w14:paraId="1B611895"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 xml:space="preserve">safeguarding </w:t>
      </w:r>
    </w:p>
    <w:p w14:paraId="6512EF3C"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SEND</w:t>
      </w:r>
    </w:p>
    <w:p w14:paraId="4AF8CC35" w14:textId="3B9457B9" w:rsidR="00F8584E"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t</w:t>
      </w:r>
      <w:r w:rsidR="00F8584E" w:rsidRPr="006327DF">
        <w:rPr>
          <w:rFonts w:ascii="Arial" w:hAnsi="Arial" w:cs="Arial"/>
          <w:sz w:val="24"/>
          <w:szCs w:val="24"/>
        </w:rPr>
        <w:t>he condition and maintenance of the premises</w:t>
      </w:r>
    </w:p>
    <w:p w14:paraId="59294B8C" w14:textId="77777777"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 xml:space="preserve">the use of additional funding such as Pupil Premium or PE/Sports Premium </w:t>
      </w:r>
    </w:p>
    <w:p w14:paraId="44F638E9" w14:textId="401E4EB5" w:rsidR="008B763B"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the use made of the buildings or the site</w:t>
      </w:r>
    </w:p>
    <w:p w14:paraId="23F1CEA0" w14:textId="0815C5EF" w:rsidR="00F8584E" w:rsidRPr="006327DF" w:rsidRDefault="008B763B" w:rsidP="008B763B">
      <w:pPr>
        <w:numPr>
          <w:ilvl w:val="0"/>
          <w:numId w:val="7"/>
        </w:numPr>
        <w:tabs>
          <w:tab w:val="clear" w:pos="720"/>
          <w:tab w:val="num" w:pos="426"/>
        </w:tabs>
        <w:spacing w:after="0" w:line="240" w:lineRule="auto"/>
        <w:ind w:left="284" w:hanging="284"/>
        <w:rPr>
          <w:rFonts w:ascii="Arial" w:hAnsi="Arial" w:cs="Arial"/>
          <w:sz w:val="24"/>
          <w:szCs w:val="24"/>
        </w:rPr>
      </w:pPr>
      <w:r w:rsidRPr="006327DF">
        <w:rPr>
          <w:rFonts w:ascii="Arial" w:hAnsi="Arial" w:cs="Arial"/>
          <w:sz w:val="24"/>
          <w:szCs w:val="24"/>
        </w:rPr>
        <w:t>u</w:t>
      </w:r>
      <w:r w:rsidR="00F8584E" w:rsidRPr="006327DF">
        <w:rPr>
          <w:rFonts w:ascii="Arial" w:hAnsi="Arial" w:cs="Arial"/>
          <w:sz w:val="24"/>
          <w:szCs w:val="24"/>
        </w:rPr>
        <w:t>se of resources</w:t>
      </w:r>
    </w:p>
    <w:p w14:paraId="46570CAF" w14:textId="3FD72FB8" w:rsidR="00662F94" w:rsidRPr="006327DF" w:rsidRDefault="00662F94" w:rsidP="0093149D">
      <w:pPr>
        <w:spacing w:after="0" w:line="240" w:lineRule="auto"/>
        <w:rPr>
          <w:rFonts w:ascii="Arial" w:hAnsi="Arial" w:cs="Arial"/>
          <w:sz w:val="24"/>
          <w:szCs w:val="24"/>
        </w:rPr>
      </w:pPr>
    </w:p>
    <w:p w14:paraId="0606DF73" w14:textId="31598BE3" w:rsidR="0093149D" w:rsidRPr="006327DF" w:rsidRDefault="0093149D" w:rsidP="0093149D">
      <w:pPr>
        <w:rPr>
          <w:rFonts w:ascii="Arial" w:hAnsi="Arial" w:cs="Arial"/>
          <w:sz w:val="24"/>
          <w:szCs w:val="24"/>
        </w:rPr>
      </w:pPr>
      <w:r w:rsidRPr="006327DF">
        <w:rPr>
          <w:rFonts w:ascii="Arial" w:hAnsi="Arial" w:cs="Arial"/>
          <w:sz w:val="24"/>
          <w:szCs w:val="24"/>
        </w:rPr>
        <w:t xml:space="preserve">Following the visit, a written report will be produced on the agreed template (Appendix A) and shared with the Headteacher, Chair and member of staff.  Once approved all monitoring reports will be uploaded to GovernorHub for consideration by the Governing Board at the next appropriate termly meeting, to allow the knowledge gained from the visit to be shared with all Governors.  It is an expectation </w:t>
      </w:r>
      <w:r w:rsidRPr="006327DF">
        <w:rPr>
          <w:rFonts w:ascii="Arial" w:hAnsi="Arial" w:cs="Arial"/>
          <w:sz w:val="24"/>
          <w:szCs w:val="24"/>
        </w:rPr>
        <w:lastRenderedPageBreak/>
        <w:t>that other Governors will have reviewed the report and where appropriate, discuss the content in an appropriate forum.</w:t>
      </w:r>
    </w:p>
    <w:p w14:paraId="30AEB1ED" w14:textId="12C958BE" w:rsidR="00F41D88" w:rsidRPr="006327DF" w:rsidRDefault="00F41D88" w:rsidP="00407E0F">
      <w:pPr>
        <w:rPr>
          <w:rFonts w:ascii="Arial" w:hAnsi="Arial" w:cs="Arial"/>
          <w:sz w:val="24"/>
          <w:szCs w:val="24"/>
        </w:rPr>
      </w:pPr>
      <w:r w:rsidRPr="006327DF">
        <w:rPr>
          <w:rFonts w:ascii="Arial" w:hAnsi="Arial" w:cs="Arial"/>
          <w:sz w:val="24"/>
          <w:szCs w:val="24"/>
        </w:rPr>
        <w:t>3.2 Informal Visits</w:t>
      </w:r>
    </w:p>
    <w:p w14:paraId="20B164F2" w14:textId="0D101C85" w:rsidR="00F41D88" w:rsidRPr="006327DF" w:rsidRDefault="008B763B" w:rsidP="00407E0F">
      <w:pPr>
        <w:rPr>
          <w:rFonts w:ascii="Arial" w:hAnsi="Arial" w:cs="Arial"/>
          <w:sz w:val="24"/>
          <w:szCs w:val="24"/>
        </w:rPr>
      </w:pPr>
      <w:r w:rsidRPr="006327DF">
        <w:rPr>
          <w:rFonts w:ascii="Arial" w:hAnsi="Arial" w:cs="Arial"/>
          <w:sz w:val="24"/>
          <w:szCs w:val="24"/>
        </w:rPr>
        <w:t>Informal visits are those on a more personal basis but must always be with the knowledge and approval of the Headteacher.</w:t>
      </w:r>
    </w:p>
    <w:p w14:paraId="40B34D0B" w14:textId="407751C5" w:rsidR="008B763B" w:rsidRPr="006327DF" w:rsidRDefault="008B763B" w:rsidP="00407E0F">
      <w:pPr>
        <w:spacing w:after="0"/>
        <w:rPr>
          <w:rFonts w:ascii="Arial" w:hAnsi="Arial" w:cs="Arial"/>
          <w:sz w:val="24"/>
          <w:szCs w:val="24"/>
        </w:rPr>
      </w:pPr>
      <w:r w:rsidRPr="006327DF">
        <w:rPr>
          <w:rFonts w:ascii="Arial" w:hAnsi="Arial" w:cs="Arial"/>
          <w:sz w:val="24"/>
          <w:szCs w:val="24"/>
        </w:rPr>
        <w:t>Visits may include:</w:t>
      </w:r>
    </w:p>
    <w:p w14:paraId="3C88DADE" w14:textId="77777777" w:rsidR="0039041A" w:rsidRPr="006327DF" w:rsidRDefault="0039041A" w:rsidP="00407E0F">
      <w:pPr>
        <w:spacing w:after="0"/>
        <w:rPr>
          <w:rFonts w:ascii="Arial" w:hAnsi="Arial" w:cs="Arial"/>
          <w:sz w:val="12"/>
          <w:szCs w:val="12"/>
        </w:rPr>
      </w:pPr>
    </w:p>
    <w:p w14:paraId="480CDBCA" w14:textId="06BD2D77" w:rsidR="008B763B" w:rsidRPr="006327DF" w:rsidRDefault="00407E0F" w:rsidP="00407E0F">
      <w:pPr>
        <w:pStyle w:val="ListParagraph"/>
        <w:numPr>
          <w:ilvl w:val="0"/>
          <w:numId w:val="8"/>
        </w:numPr>
        <w:spacing w:after="0"/>
        <w:ind w:left="426"/>
        <w:rPr>
          <w:rFonts w:ascii="Arial" w:hAnsi="Arial" w:cs="Arial"/>
          <w:sz w:val="24"/>
          <w:szCs w:val="24"/>
        </w:rPr>
      </w:pPr>
      <w:r w:rsidRPr="006327DF">
        <w:rPr>
          <w:rFonts w:ascii="Arial" w:hAnsi="Arial" w:cs="Arial"/>
          <w:sz w:val="24"/>
          <w:szCs w:val="24"/>
        </w:rPr>
        <w:t>a</w:t>
      </w:r>
      <w:r w:rsidR="008B763B" w:rsidRPr="006327DF">
        <w:rPr>
          <w:rFonts w:ascii="Arial" w:hAnsi="Arial" w:cs="Arial"/>
          <w:sz w:val="24"/>
          <w:szCs w:val="24"/>
        </w:rPr>
        <w:t xml:space="preserve">ssisting </w:t>
      </w:r>
      <w:r w:rsidRPr="006327DF">
        <w:rPr>
          <w:rFonts w:ascii="Arial" w:hAnsi="Arial" w:cs="Arial"/>
          <w:sz w:val="24"/>
          <w:szCs w:val="24"/>
        </w:rPr>
        <w:t xml:space="preserve">at a school function or </w:t>
      </w:r>
      <w:r w:rsidR="008B763B" w:rsidRPr="006327DF">
        <w:rPr>
          <w:rFonts w:ascii="Arial" w:hAnsi="Arial" w:cs="Arial"/>
          <w:sz w:val="24"/>
          <w:szCs w:val="24"/>
        </w:rPr>
        <w:t>on a school trip</w:t>
      </w:r>
    </w:p>
    <w:p w14:paraId="2285EC93" w14:textId="08D3A76F" w:rsidR="00B54F46" w:rsidRPr="006327DF" w:rsidRDefault="0039041A" w:rsidP="00407E0F">
      <w:pPr>
        <w:pStyle w:val="ListParagraph"/>
        <w:numPr>
          <w:ilvl w:val="0"/>
          <w:numId w:val="8"/>
        </w:numPr>
        <w:spacing w:after="0"/>
        <w:ind w:left="426"/>
        <w:rPr>
          <w:rFonts w:ascii="Arial" w:hAnsi="Arial" w:cs="Arial"/>
          <w:sz w:val="24"/>
          <w:szCs w:val="24"/>
        </w:rPr>
      </w:pPr>
      <w:r w:rsidRPr="006327DF">
        <w:rPr>
          <w:rFonts w:ascii="Arial" w:hAnsi="Arial" w:cs="Arial"/>
          <w:sz w:val="24"/>
          <w:szCs w:val="24"/>
        </w:rPr>
        <w:t>a</w:t>
      </w:r>
      <w:r w:rsidR="00B54F46" w:rsidRPr="006327DF">
        <w:rPr>
          <w:rFonts w:ascii="Arial" w:hAnsi="Arial" w:cs="Arial"/>
          <w:sz w:val="24"/>
          <w:szCs w:val="24"/>
        </w:rPr>
        <w:t>ttendance at assemblies/celebration events</w:t>
      </w:r>
    </w:p>
    <w:p w14:paraId="137E880D" w14:textId="77777777" w:rsidR="008B763B" w:rsidRPr="006327DF" w:rsidRDefault="008B763B" w:rsidP="00407E0F">
      <w:pPr>
        <w:pStyle w:val="ListParagraph"/>
        <w:numPr>
          <w:ilvl w:val="0"/>
          <w:numId w:val="8"/>
        </w:numPr>
        <w:spacing w:after="0"/>
        <w:ind w:left="426"/>
        <w:rPr>
          <w:rFonts w:ascii="Arial" w:hAnsi="Arial" w:cs="Arial"/>
          <w:sz w:val="24"/>
          <w:szCs w:val="24"/>
        </w:rPr>
      </w:pPr>
      <w:r w:rsidRPr="006327DF">
        <w:rPr>
          <w:rFonts w:ascii="Arial" w:hAnsi="Arial" w:cs="Arial"/>
          <w:sz w:val="24"/>
          <w:szCs w:val="24"/>
        </w:rPr>
        <w:t>Chair’s regular visit to meet the Headteacher</w:t>
      </w:r>
    </w:p>
    <w:p w14:paraId="1455BAC8" w14:textId="69AC3EFC" w:rsidR="008B763B" w:rsidRPr="006327DF" w:rsidRDefault="00407E0F" w:rsidP="00407E0F">
      <w:pPr>
        <w:pStyle w:val="ListParagraph"/>
        <w:numPr>
          <w:ilvl w:val="0"/>
          <w:numId w:val="8"/>
        </w:numPr>
        <w:spacing w:after="0"/>
        <w:ind w:left="426"/>
        <w:rPr>
          <w:rFonts w:ascii="Arial" w:hAnsi="Arial" w:cs="Arial"/>
          <w:sz w:val="24"/>
          <w:szCs w:val="24"/>
        </w:rPr>
      </w:pPr>
      <w:r w:rsidRPr="006327DF">
        <w:rPr>
          <w:rFonts w:ascii="Arial" w:hAnsi="Arial" w:cs="Arial"/>
          <w:sz w:val="24"/>
          <w:szCs w:val="24"/>
        </w:rPr>
        <w:t>t</w:t>
      </w:r>
      <w:r w:rsidR="008B763B" w:rsidRPr="006327DF">
        <w:rPr>
          <w:rFonts w:ascii="Arial" w:hAnsi="Arial" w:cs="Arial"/>
          <w:sz w:val="24"/>
          <w:szCs w:val="24"/>
        </w:rPr>
        <w:t>our of the school for new Governors</w:t>
      </w:r>
      <w:r w:rsidR="00454583" w:rsidRPr="006327DF">
        <w:rPr>
          <w:rFonts w:ascii="Arial" w:hAnsi="Arial" w:cs="Arial"/>
          <w:sz w:val="24"/>
          <w:szCs w:val="24"/>
        </w:rPr>
        <w:t xml:space="preserve"> as part of induction</w:t>
      </w:r>
    </w:p>
    <w:p w14:paraId="04F2403E" w14:textId="05EE282C" w:rsidR="008B763B" w:rsidRPr="006327DF" w:rsidRDefault="00407E0F" w:rsidP="00407E0F">
      <w:pPr>
        <w:pStyle w:val="ListParagraph"/>
        <w:numPr>
          <w:ilvl w:val="0"/>
          <w:numId w:val="8"/>
        </w:numPr>
        <w:ind w:left="426"/>
        <w:rPr>
          <w:rFonts w:ascii="Arial" w:hAnsi="Arial" w:cs="Arial"/>
          <w:sz w:val="24"/>
          <w:szCs w:val="24"/>
        </w:rPr>
      </w:pPr>
      <w:r w:rsidRPr="006327DF">
        <w:rPr>
          <w:rFonts w:ascii="Arial" w:hAnsi="Arial" w:cs="Arial"/>
          <w:sz w:val="24"/>
          <w:szCs w:val="24"/>
        </w:rPr>
        <w:t>v</w:t>
      </w:r>
      <w:r w:rsidR="008B763B" w:rsidRPr="006327DF">
        <w:rPr>
          <w:rFonts w:ascii="Arial" w:hAnsi="Arial" w:cs="Arial"/>
          <w:sz w:val="24"/>
          <w:szCs w:val="24"/>
        </w:rPr>
        <w:t>olunteering in school or in a class on a regular basis</w:t>
      </w:r>
    </w:p>
    <w:p w14:paraId="1C87C9F2" w14:textId="24CA58EC" w:rsidR="009F6BC4" w:rsidRPr="006327DF" w:rsidRDefault="009F6BC4" w:rsidP="009F6BC4">
      <w:pPr>
        <w:ind w:left="66"/>
        <w:rPr>
          <w:rFonts w:ascii="Arial" w:hAnsi="Arial" w:cs="Arial"/>
          <w:sz w:val="24"/>
          <w:szCs w:val="24"/>
        </w:rPr>
      </w:pPr>
      <w:r w:rsidRPr="006327DF">
        <w:rPr>
          <w:rFonts w:ascii="Arial" w:hAnsi="Arial" w:cs="Arial"/>
          <w:sz w:val="24"/>
          <w:szCs w:val="24"/>
        </w:rPr>
        <w:t>3.3 Virtual Visits</w:t>
      </w:r>
    </w:p>
    <w:p w14:paraId="7E18A023" w14:textId="39795D58" w:rsidR="009F6BC4" w:rsidRPr="006327DF" w:rsidRDefault="009F6BC4" w:rsidP="009F6BC4">
      <w:pPr>
        <w:ind w:left="66"/>
        <w:rPr>
          <w:rFonts w:ascii="Arial" w:hAnsi="Arial" w:cs="Arial"/>
          <w:sz w:val="24"/>
          <w:szCs w:val="24"/>
        </w:rPr>
      </w:pPr>
      <w:r w:rsidRPr="006327DF">
        <w:rPr>
          <w:rFonts w:ascii="Arial" w:hAnsi="Arial" w:cs="Arial"/>
          <w:sz w:val="24"/>
          <w:szCs w:val="24"/>
        </w:rPr>
        <w:t>Where appropriate monitoring can be undertaken virtually.  The Annual Programme of Monitoring Visits must document where a visit is to be conducted virtually.</w:t>
      </w:r>
    </w:p>
    <w:p w14:paraId="34172EFF" w14:textId="5F75563D" w:rsidR="009F6BC4" w:rsidRPr="006327DF" w:rsidRDefault="009F6BC4" w:rsidP="009F6BC4">
      <w:pPr>
        <w:ind w:left="66"/>
        <w:rPr>
          <w:rFonts w:ascii="Arial" w:hAnsi="Arial" w:cs="Arial"/>
          <w:sz w:val="24"/>
          <w:szCs w:val="24"/>
        </w:rPr>
      </w:pPr>
      <w:r w:rsidRPr="006327DF">
        <w:rPr>
          <w:rFonts w:ascii="Arial" w:hAnsi="Arial" w:cs="Arial"/>
          <w:sz w:val="24"/>
          <w:szCs w:val="24"/>
        </w:rPr>
        <w:t>Virtual visits should be planned in the same way as in person visits.</w:t>
      </w:r>
    </w:p>
    <w:p w14:paraId="3DA4E862" w14:textId="6241A415" w:rsidR="005F68F0" w:rsidRPr="006327DF" w:rsidRDefault="00407E0F" w:rsidP="004152D7">
      <w:pPr>
        <w:rPr>
          <w:rFonts w:ascii="Arial" w:hAnsi="Arial" w:cs="Arial"/>
          <w:b/>
          <w:bCs/>
          <w:sz w:val="24"/>
          <w:szCs w:val="24"/>
        </w:rPr>
      </w:pPr>
      <w:r w:rsidRPr="006327DF">
        <w:rPr>
          <w:rFonts w:ascii="Arial" w:hAnsi="Arial" w:cs="Arial"/>
          <w:b/>
          <w:bCs/>
          <w:sz w:val="24"/>
          <w:szCs w:val="24"/>
        </w:rPr>
        <w:t xml:space="preserve">4.   </w:t>
      </w:r>
      <w:r w:rsidR="005F68F0" w:rsidRPr="006327DF">
        <w:rPr>
          <w:rFonts w:ascii="Arial" w:hAnsi="Arial" w:cs="Arial"/>
          <w:b/>
          <w:bCs/>
          <w:sz w:val="24"/>
          <w:szCs w:val="24"/>
        </w:rPr>
        <w:t>Safeguarding</w:t>
      </w:r>
    </w:p>
    <w:p w14:paraId="0B40B663" w14:textId="3D50CA51" w:rsidR="005F68F0" w:rsidRPr="006327DF" w:rsidRDefault="005F68F0" w:rsidP="004152D7">
      <w:pPr>
        <w:rPr>
          <w:rFonts w:ascii="Arial" w:hAnsi="Arial" w:cs="Arial"/>
          <w:sz w:val="24"/>
          <w:szCs w:val="24"/>
        </w:rPr>
      </w:pPr>
      <w:r w:rsidRPr="006327DF">
        <w:rPr>
          <w:rFonts w:ascii="Arial" w:hAnsi="Arial" w:cs="Arial"/>
          <w:sz w:val="24"/>
          <w:szCs w:val="24"/>
        </w:rPr>
        <w:t xml:space="preserve">It is important that all Governors have regard for Safeguarding </w:t>
      </w:r>
      <w:r w:rsidR="00092854" w:rsidRPr="006327DF">
        <w:rPr>
          <w:rFonts w:ascii="Arial" w:hAnsi="Arial" w:cs="Arial"/>
          <w:sz w:val="24"/>
          <w:szCs w:val="24"/>
        </w:rPr>
        <w:t xml:space="preserve">expectations </w:t>
      </w:r>
      <w:r w:rsidRPr="006327DF">
        <w:rPr>
          <w:rFonts w:ascii="Arial" w:hAnsi="Arial" w:cs="Arial"/>
          <w:sz w:val="24"/>
          <w:szCs w:val="24"/>
        </w:rPr>
        <w:t>as part of any visit to school.  Governors should consider how pupils are kept safe, made aware of the risks they face (age appropriate) both in the real and virtual wor</w:t>
      </w:r>
      <w:r w:rsidR="00092854" w:rsidRPr="006327DF">
        <w:rPr>
          <w:rFonts w:ascii="Arial" w:hAnsi="Arial" w:cs="Arial"/>
          <w:sz w:val="24"/>
          <w:szCs w:val="24"/>
        </w:rPr>
        <w:t>l</w:t>
      </w:r>
      <w:r w:rsidRPr="006327DF">
        <w:rPr>
          <w:rFonts w:ascii="Arial" w:hAnsi="Arial" w:cs="Arial"/>
          <w:sz w:val="24"/>
          <w:szCs w:val="24"/>
        </w:rPr>
        <w:t>ds through the curriculum.</w:t>
      </w:r>
    </w:p>
    <w:p w14:paraId="7582A9C5" w14:textId="6F89D45E" w:rsidR="005F68F0" w:rsidRPr="006327DF" w:rsidRDefault="005F68F0" w:rsidP="005F68F0">
      <w:pPr>
        <w:spacing w:after="100"/>
        <w:rPr>
          <w:rFonts w:ascii="Arial" w:hAnsi="Arial" w:cs="Arial"/>
          <w:color w:val="FF0000"/>
          <w:sz w:val="24"/>
          <w:szCs w:val="24"/>
        </w:rPr>
      </w:pPr>
      <w:r w:rsidRPr="006327DF">
        <w:rPr>
          <w:rFonts w:ascii="Arial" w:hAnsi="Arial" w:cs="Arial"/>
          <w:sz w:val="24"/>
          <w:szCs w:val="24"/>
        </w:rPr>
        <w:t>The following should be considered:</w:t>
      </w:r>
      <w:r w:rsidR="00BF5961" w:rsidRPr="006327DF">
        <w:rPr>
          <w:rFonts w:ascii="Arial" w:hAnsi="Arial" w:cs="Arial"/>
          <w:color w:val="FF0000"/>
          <w:sz w:val="24"/>
          <w:szCs w:val="24"/>
        </w:rPr>
        <w:t xml:space="preserve"> </w:t>
      </w:r>
    </w:p>
    <w:p w14:paraId="061341E8" w14:textId="048A688F" w:rsidR="005F68F0" w:rsidRPr="00B71ADB" w:rsidRDefault="005F68F0" w:rsidP="005F68F0">
      <w:pPr>
        <w:pStyle w:val="ListParagraph"/>
        <w:numPr>
          <w:ilvl w:val="0"/>
          <w:numId w:val="12"/>
        </w:numPr>
        <w:spacing w:after="0"/>
        <w:ind w:left="284" w:hanging="284"/>
        <w:rPr>
          <w:rFonts w:ascii="Arial" w:hAnsi="Arial" w:cs="Arial"/>
          <w:i/>
          <w:iCs/>
          <w:sz w:val="24"/>
          <w:szCs w:val="24"/>
        </w:rPr>
      </w:pPr>
      <w:r w:rsidRPr="00B71ADB">
        <w:rPr>
          <w:rFonts w:ascii="Arial" w:hAnsi="Arial" w:cs="Arial"/>
          <w:i/>
          <w:iCs/>
          <w:sz w:val="24"/>
          <w:szCs w:val="24"/>
        </w:rPr>
        <w:t>are agreed procedures and practices followed e.g. sign in procedures</w:t>
      </w:r>
      <w:r w:rsidR="00B71ADB" w:rsidRPr="00B71ADB">
        <w:rPr>
          <w:rFonts w:ascii="Arial" w:hAnsi="Arial" w:cs="Arial"/>
          <w:i/>
          <w:iCs/>
          <w:sz w:val="24"/>
          <w:szCs w:val="24"/>
        </w:rPr>
        <w:t xml:space="preserve"> </w:t>
      </w:r>
    </w:p>
    <w:p w14:paraId="06C382E0" w14:textId="41718BF0" w:rsidR="005F68F0" w:rsidRPr="00B71ADB" w:rsidRDefault="005F68F0" w:rsidP="005F68F0">
      <w:pPr>
        <w:pStyle w:val="ListParagraph"/>
        <w:numPr>
          <w:ilvl w:val="0"/>
          <w:numId w:val="12"/>
        </w:numPr>
        <w:spacing w:after="0"/>
        <w:ind w:left="284" w:hanging="284"/>
        <w:rPr>
          <w:rFonts w:ascii="Arial" w:hAnsi="Arial" w:cs="Arial"/>
          <w:i/>
          <w:iCs/>
          <w:sz w:val="24"/>
          <w:szCs w:val="24"/>
        </w:rPr>
      </w:pPr>
      <w:r w:rsidRPr="00B71ADB">
        <w:rPr>
          <w:rFonts w:ascii="Arial" w:hAnsi="Arial" w:cs="Arial"/>
          <w:i/>
          <w:iCs/>
          <w:sz w:val="24"/>
          <w:szCs w:val="24"/>
        </w:rPr>
        <w:t xml:space="preserve">are staff practicing policies </w:t>
      </w:r>
      <w:proofErr w:type="spellStart"/>
      <w:r w:rsidRPr="00B71ADB">
        <w:rPr>
          <w:rFonts w:ascii="Arial" w:hAnsi="Arial" w:cs="Arial"/>
          <w:i/>
          <w:iCs/>
          <w:sz w:val="24"/>
          <w:szCs w:val="24"/>
        </w:rPr>
        <w:t>e.g.not</w:t>
      </w:r>
      <w:proofErr w:type="spellEnd"/>
      <w:r w:rsidRPr="00B71ADB">
        <w:rPr>
          <w:rFonts w:ascii="Arial" w:hAnsi="Arial" w:cs="Arial"/>
          <w:i/>
          <w:iCs/>
          <w:sz w:val="24"/>
          <w:szCs w:val="24"/>
        </w:rPr>
        <w:t xml:space="preserve"> using mobile devices</w:t>
      </w:r>
    </w:p>
    <w:p w14:paraId="3E4AEA3B" w14:textId="5B41BF1D" w:rsidR="005F68F0" w:rsidRPr="00B71ADB" w:rsidRDefault="005F68F0" w:rsidP="005F68F0">
      <w:pPr>
        <w:pStyle w:val="ListParagraph"/>
        <w:numPr>
          <w:ilvl w:val="0"/>
          <w:numId w:val="12"/>
        </w:numPr>
        <w:spacing w:after="0"/>
        <w:ind w:left="284" w:hanging="284"/>
        <w:rPr>
          <w:rFonts w:ascii="Arial" w:hAnsi="Arial" w:cs="Arial"/>
          <w:i/>
          <w:iCs/>
          <w:sz w:val="24"/>
          <w:szCs w:val="24"/>
        </w:rPr>
      </w:pPr>
      <w:r w:rsidRPr="00B71ADB">
        <w:rPr>
          <w:rFonts w:ascii="Arial" w:hAnsi="Arial" w:cs="Arial"/>
          <w:i/>
          <w:iCs/>
          <w:sz w:val="24"/>
          <w:szCs w:val="24"/>
        </w:rPr>
        <w:t>do pupils and staff appear confident and safe in their interactions</w:t>
      </w:r>
    </w:p>
    <w:p w14:paraId="12B14185" w14:textId="4839A99E" w:rsidR="005F68F0" w:rsidRPr="00B71ADB" w:rsidRDefault="005F68F0" w:rsidP="005F68F0">
      <w:pPr>
        <w:pStyle w:val="ListParagraph"/>
        <w:numPr>
          <w:ilvl w:val="0"/>
          <w:numId w:val="12"/>
        </w:numPr>
        <w:spacing w:after="0"/>
        <w:ind w:left="284" w:hanging="284"/>
        <w:rPr>
          <w:rFonts w:ascii="Arial" w:hAnsi="Arial" w:cs="Arial"/>
          <w:i/>
          <w:iCs/>
          <w:sz w:val="24"/>
          <w:szCs w:val="24"/>
        </w:rPr>
      </w:pPr>
      <w:r w:rsidRPr="00B71ADB">
        <w:rPr>
          <w:rFonts w:ascii="Arial" w:hAnsi="Arial" w:cs="Arial"/>
          <w:i/>
          <w:iCs/>
          <w:sz w:val="24"/>
          <w:szCs w:val="24"/>
        </w:rPr>
        <w:t>how is information shared with the Designated Safeguarding Lead (DSL) to keep all staff and Governors safeguarding knowledge up to date – is it relevant, current and meets the needs of all groups</w:t>
      </w:r>
      <w:r w:rsidR="00B71ADB">
        <w:rPr>
          <w:rFonts w:ascii="Arial" w:hAnsi="Arial" w:cs="Arial"/>
          <w:i/>
          <w:iCs/>
          <w:sz w:val="24"/>
          <w:szCs w:val="24"/>
        </w:rPr>
        <w:t xml:space="preserve"> – </w:t>
      </w:r>
      <w:proofErr w:type="spellStart"/>
      <w:r w:rsidR="00B71ADB">
        <w:rPr>
          <w:rFonts w:ascii="Arial" w:hAnsi="Arial" w:cs="Arial"/>
          <w:i/>
          <w:iCs/>
          <w:sz w:val="24"/>
          <w:szCs w:val="24"/>
        </w:rPr>
        <w:t>eg</w:t>
      </w:r>
      <w:proofErr w:type="spellEnd"/>
      <w:r w:rsidR="00B71ADB">
        <w:rPr>
          <w:rFonts w:ascii="Arial" w:hAnsi="Arial" w:cs="Arial"/>
          <w:i/>
          <w:iCs/>
          <w:sz w:val="24"/>
          <w:szCs w:val="24"/>
        </w:rPr>
        <w:t xml:space="preserve"> training programme of CPD included in half termly staff meeting plan, use of CPOMS</w:t>
      </w:r>
    </w:p>
    <w:p w14:paraId="03F197F1" w14:textId="78A18A37" w:rsidR="005F68F0" w:rsidRPr="00B71ADB" w:rsidRDefault="005F68F0" w:rsidP="005F68F0">
      <w:pPr>
        <w:pStyle w:val="ListParagraph"/>
        <w:numPr>
          <w:ilvl w:val="0"/>
          <w:numId w:val="12"/>
        </w:numPr>
        <w:spacing w:after="0"/>
        <w:ind w:left="284" w:hanging="284"/>
        <w:rPr>
          <w:rFonts w:ascii="Arial" w:hAnsi="Arial" w:cs="Arial"/>
          <w:i/>
          <w:iCs/>
          <w:sz w:val="24"/>
          <w:szCs w:val="24"/>
        </w:rPr>
      </w:pPr>
      <w:r w:rsidRPr="00B71ADB">
        <w:rPr>
          <w:rFonts w:ascii="Arial" w:hAnsi="Arial" w:cs="Arial"/>
          <w:i/>
          <w:iCs/>
          <w:sz w:val="24"/>
          <w:szCs w:val="24"/>
        </w:rPr>
        <w:t xml:space="preserve">are the school grounds and indoor spaces risk assessed in providing pupils with a secure environment to learn and </w:t>
      </w:r>
      <w:proofErr w:type="gramStart"/>
      <w:r w:rsidRPr="00B71ADB">
        <w:rPr>
          <w:rFonts w:ascii="Arial" w:hAnsi="Arial" w:cs="Arial"/>
          <w:i/>
          <w:iCs/>
          <w:sz w:val="24"/>
          <w:szCs w:val="24"/>
        </w:rPr>
        <w:t>thrive</w:t>
      </w:r>
      <w:proofErr w:type="gramEnd"/>
    </w:p>
    <w:p w14:paraId="53D8D928" w14:textId="77777777" w:rsidR="005F68F0" w:rsidRPr="006327DF" w:rsidRDefault="005F68F0" w:rsidP="005F68F0">
      <w:pPr>
        <w:pStyle w:val="ListParagraph"/>
        <w:spacing w:after="0"/>
        <w:ind w:left="284"/>
        <w:rPr>
          <w:rFonts w:ascii="Arial" w:hAnsi="Arial" w:cs="Arial"/>
          <w:sz w:val="24"/>
          <w:szCs w:val="24"/>
        </w:rPr>
      </w:pPr>
    </w:p>
    <w:p w14:paraId="038AD7DB" w14:textId="0DCF3C1C" w:rsidR="00AF2E51" w:rsidRPr="006327DF" w:rsidRDefault="005F68F0" w:rsidP="004152D7">
      <w:pPr>
        <w:rPr>
          <w:rFonts w:ascii="Arial" w:hAnsi="Arial" w:cs="Arial"/>
          <w:b/>
          <w:bCs/>
          <w:sz w:val="24"/>
          <w:szCs w:val="24"/>
        </w:rPr>
      </w:pPr>
      <w:r w:rsidRPr="006327DF">
        <w:rPr>
          <w:rFonts w:ascii="Arial" w:hAnsi="Arial" w:cs="Arial"/>
          <w:b/>
          <w:bCs/>
          <w:sz w:val="24"/>
          <w:szCs w:val="24"/>
        </w:rPr>
        <w:t xml:space="preserve">5.   </w:t>
      </w:r>
      <w:r w:rsidR="00AF2E51" w:rsidRPr="006327DF">
        <w:rPr>
          <w:rFonts w:ascii="Arial" w:hAnsi="Arial" w:cs="Arial"/>
          <w:b/>
          <w:bCs/>
          <w:sz w:val="24"/>
          <w:szCs w:val="24"/>
        </w:rPr>
        <w:t>Protocol for Visits</w:t>
      </w:r>
    </w:p>
    <w:p w14:paraId="51B2C35D" w14:textId="718E7F27" w:rsidR="00AF2E51" w:rsidRPr="006327DF" w:rsidRDefault="00407E0F" w:rsidP="004152D7">
      <w:pPr>
        <w:rPr>
          <w:rFonts w:ascii="Arial" w:hAnsi="Arial" w:cs="Arial"/>
          <w:sz w:val="24"/>
          <w:szCs w:val="24"/>
        </w:rPr>
      </w:pPr>
      <w:r w:rsidRPr="006327DF">
        <w:rPr>
          <w:rFonts w:ascii="Arial" w:hAnsi="Arial" w:cs="Arial"/>
          <w:sz w:val="24"/>
          <w:szCs w:val="24"/>
        </w:rPr>
        <w:t xml:space="preserve">In addition to the Governing </w:t>
      </w:r>
      <w:r w:rsidR="00147EFD" w:rsidRPr="006327DF">
        <w:rPr>
          <w:rFonts w:ascii="Arial" w:hAnsi="Arial" w:cs="Arial"/>
          <w:sz w:val="24"/>
          <w:szCs w:val="24"/>
        </w:rPr>
        <w:t>Board</w:t>
      </w:r>
      <w:r w:rsidRPr="006327DF">
        <w:rPr>
          <w:rFonts w:ascii="Arial" w:hAnsi="Arial" w:cs="Arial"/>
          <w:sz w:val="24"/>
          <w:szCs w:val="24"/>
        </w:rPr>
        <w:t>’s Code of Conduct, the following agreed protocol must be observed during all visits to the school:</w:t>
      </w:r>
    </w:p>
    <w:p w14:paraId="7337D437" w14:textId="49705B72" w:rsidR="00407E0F" w:rsidRPr="006327DF" w:rsidRDefault="005F68F0" w:rsidP="009830D5">
      <w:pPr>
        <w:rPr>
          <w:rFonts w:ascii="Arial" w:hAnsi="Arial" w:cs="Arial"/>
          <w:sz w:val="24"/>
          <w:szCs w:val="24"/>
        </w:rPr>
      </w:pPr>
      <w:r w:rsidRPr="006327DF">
        <w:rPr>
          <w:rFonts w:ascii="Arial" w:hAnsi="Arial" w:cs="Arial"/>
          <w:sz w:val="24"/>
          <w:szCs w:val="24"/>
        </w:rPr>
        <w:t>5</w:t>
      </w:r>
      <w:r w:rsidR="00407E0F" w:rsidRPr="006327DF">
        <w:rPr>
          <w:rFonts w:ascii="Arial" w:hAnsi="Arial" w:cs="Arial"/>
          <w:sz w:val="24"/>
          <w:szCs w:val="24"/>
        </w:rPr>
        <w:t>.1 Before the Visit</w:t>
      </w:r>
    </w:p>
    <w:p w14:paraId="1D1E87D5" w14:textId="7EB16A19" w:rsidR="00407E0F" w:rsidRPr="006327DF" w:rsidRDefault="00407E0F" w:rsidP="009830D5">
      <w:pPr>
        <w:numPr>
          <w:ilvl w:val="0"/>
          <w:numId w:val="9"/>
        </w:numPr>
        <w:tabs>
          <w:tab w:val="clear" w:pos="720"/>
          <w:tab w:val="num" w:pos="709"/>
        </w:tabs>
        <w:spacing w:after="0" w:line="240" w:lineRule="auto"/>
        <w:ind w:left="567" w:hanging="283"/>
        <w:rPr>
          <w:rFonts w:ascii="Arial" w:hAnsi="Arial" w:cs="Arial"/>
          <w:sz w:val="24"/>
          <w:szCs w:val="24"/>
        </w:rPr>
      </w:pPr>
      <w:r w:rsidRPr="006327DF">
        <w:rPr>
          <w:rFonts w:ascii="Arial" w:hAnsi="Arial" w:cs="Arial"/>
          <w:sz w:val="24"/>
          <w:szCs w:val="24"/>
        </w:rPr>
        <w:lastRenderedPageBreak/>
        <w:t>familiarise yourself with the Governor Monitoring Visits Policy</w:t>
      </w:r>
    </w:p>
    <w:p w14:paraId="77404960" w14:textId="06488D3C" w:rsidR="00407E0F" w:rsidRPr="006327DF" w:rsidRDefault="00407E0F" w:rsidP="009830D5">
      <w:pPr>
        <w:numPr>
          <w:ilvl w:val="0"/>
          <w:numId w:val="9"/>
        </w:numPr>
        <w:tabs>
          <w:tab w:val="clear" w:pos="720"/>
          <w:tab w:val="num" w:pos="709"/>
        </w:tabs>
        <w:spacing w:after="0" w:line="240" w:lineRule="auto"/>
        <w:ind w:left="567" w:hanging="283"/>
        <w:rPr>
          <w:rFonts w:ascii="Arial" w:hAnsi="Arial" w:cs="Arial"/>
          <w:sz w:val="24"/>
          <w:szCs w:val="24"/>
        </w:rPr>
      </w:pPr>
      <w:r w:rsidRPr="006327DF">
        <w:rPr>
          <w:rFonts w:ascii="Arial" w:hAnsi="Arial" w:cs="Arial"/>
          <w:sz w:val="24"/>
          <w:szCs w:val="24"/>
        </w:rPr>
        <w:t>contact the Headteacher and/or member of staff to agree a date, time and focus for the visit</w:t>
      </w:r>
    </w:p>
    <w:p w14:paraId="28421314" w14:textId="77777777" w:rsidR="00454583" w:rsidRPr="006327DF" w:rsidRDefault="00454583" w:rsidP="009830D5">
      <w:pPr>
        <w:numPr>
          <w:ilvl w:val="0"/>
          <w:numId w:val="9"/>
        </w:numPr>
        <w:tabs>
          <w:tab w:val="clear" w:pos="720"/>
          <w:tab w:val="num" w:pos="709"/>
        </w:tabs>
        <w:spacing w:after="0" w:line="240" w:lineRule="auto"/>
        <w:ind w:left="567" w:hanging="283"/>
        <w:rPr>
          <w:rFonts w:ascii="Arial" w:hAnsi="Arial" w:cs="Arial"/>
          <w:sz w:val="24"/>
          <w:szCs w:val="24"/>
        </w:rPr>
      </w:pPr>
      <w:r w:rsidRPr="006327DF">
        <w:rPr>
          <w:rFonts w:ascii="Arial" w:hAnsi="Arial" w:cs="Arial"/>
          <w:sz w:val="24"/>
          <w:szCs w:val="24"/>
        </w:rPr>
        <w:t xml:space="preserve">contact the member of staff to clarify the etiquette, courtesies and expectations during the visit.  </w:t>
      </w:r>
    </w:p>
    <w:p w14:paraId="58A8A1CA" w14:textId="4768649D" w:rsidR="00454583" w:rsidRPr="006327DF" w:rsidRDefault="00B54F46" w:rsidP="009830D5">
      <w:pPr>
        <w:numPr>
          <w:ilvl w:val="0"/>
          <w:numId w:val="9"/>
        </w:numPr>
        <w:tabs>
          <w:tab w:val="clear" w:pos="720"/>
          <w:tab w:val="num" w:pos="709"/>
        </w:tabs>
        <w:spacing w:after="0" w:line="240" w:lineRule="auto"/>
        <w:ind w:left="567" w:hanging="283"/>
        <w:rPr>
          <w:rFonts w:ascii="Arial" w:hAnsi="Arial" w:cs="Arial"/>
          <w:sz w:val="24"/>
          <w:szCs w:val="24"/>
        </w:rPr>
      </w:pPr>
      <w:r w:rsidRPr="006327DF">
        <w:rPr>
          <w:rFonts w:ascii="Arial" w:hAnsi="Arial" w:cs="Arial"/>
          <w:sz w:val="24"/>
          <w:szCs w:val="24"/>
        </w:rPr>
        <w:t>ask for any specific documentation to be made available in advance of your meeting</w:t>
      </w:r>
    </w:p>
    <w:p w14:paraId="06A124F1" w14:textId="68D864D8" w:rsidR="00407E0F" w:rsidRPr="006327DF" w:rsidRDefault="00454583" w:rsidP="009830D5">
      <w:pPr>
        <w:numPr>
          <w:ilvl w:val="0"/>
          <w:numId w:val="9"/>
        </w:numPr>
        <w:tabs>
          <w:tab w:val="clear" w:pos="720"/>
          <w:tab w:val="num" w:pos="709"/>
        </w:tabs>
        <w:spacing w:after="0" w:line="240" w:lineRule="auto"/>
        <w:ind w:left="567" w:hanging="283"/>
        <w:rPr>
          <w:rFonts w:ascii="Arial" w:hAnsi="Arial" w:cs="Arial"/>
          <w:sz w:val="24"/>
          <w:szCs w:val="24"/>
        </w:rPr>
      </w:pPr>
      <w:r w:rsidRPr="006327DF">
        <w:rPr>
          <w:rFonts w:ascii="Arial" w:hAnsi="Arial" w:cs="Arial"/>
          <w:sz w:val="24"/>
          <w:szCs w:val="24"/>
        </w:rPr>
        <w:t>p</w:t>
      </w:r>
      <w:r w:rsidR="00407E0F" w:rsidRPr="006327DF">
        <w:rPr>
          <w:rFonts w:ascii="Arial" w:hAnsi="Arial" w:cs="Arial"/>
          <w:sz w:val="24"/>
          <w:szCs w:val="24"/>
        </w:rPr>
        <w:t xml:space="preserve">repare questions and submit to </w:t>
      </w:r>
      <w:r w:rsidRPr="006327DF">
        <w:rPr>
          <w:rFonts w:ascii="Arial" w:hAnsi="Arial" w:cs="Arial"/>
          <w:sz w:val="24"/>
          <w:szCs w:val="24"/>
        </w:rPr>
        <w:t>member of staff</w:t>
      </w:r>
      <w:r w:rsidR="00407E0F" w:rsidRPr="006327DF">
        <w:rPr>
          <w:rFonts w:ascii="Arial" w:hAnsi="Arial" w:cs="Arial"/>
          <w:sz w:val="24"/>
          <w:szCs w:val="24"/>
        </w:rPr>
        <w:t xml:space="preserve"> in advance.</w:t>
      </w:r>
    </w:p>
    <w:p w14:paraId="6F12EDB7" w14:textId="68405577" w:rsidR="00407E0F" w:rsidRPr="006327DF" w:rsidRDefault="00407E0F" w:rsidP="00407E0F">
      <w:pPr>
        <w:tabs>
          <w:tab w:val="num" w:pos="426"/>
        </w:tabs>
        <w:spacing w:after="0"/>
        <w:ind w:left="426" w:hanging="426"/>
        <w:rPr>
          <w:rFonts w:ascii="Arial" w:hAnsi="Arial" w:cs="Arial"/>
          <w:sz w:val="24"/>
          <w:szCs w:val="24"/>
        </w:rPr>
      </w:pPr>
    </w:p>
    <w:p w14:paraId="44368037" w14:textId="6A29DA83" w:rsidR="00407E0F" w:rsidRPr="006327DF" w:rsidRDefault="005F68F0" w:rsidP="009830D5">
      <w:pPr>
        <w:tabs>
          <w:tab w:val="num" w:pos="426"/>
        </w:tabs>
        <w:ind w:left="426" w:hanging="426"/>
        <w:rPr>
          <w:rFonts w:ascii="Arial" w:hAnsi="Arial" w:cs="Arial"/>
          <w:bCs/>
          <w:sz w:val="24"/>
          <w:szCs w:val="24"/>
        </w:rPr>
      </w:pPr>
      <w:r w:rsidRPr="006327DF">
        <w:rPr>
          <w:rFonts w:ascii="Arial" w:hAnsi="Arial" w:cs="Arial"/>
          <w:bCs/>
          <w:sz w:val="24"/>
          <w:szCs w:val="24"/>
        </w:rPr>
        <w:t>5</w:t>
      </w:r>
      <w:r w:rsidR="00454583" w:rsidRPr="006327DF">
        <w:rPr>
          <w:rFonts w:ascii="Arial" w:hAnsi="Arial" w:cs="Arial"/>
          <w:bCs/>
          <w:sz w:val="24"/>
          <w:szCs w:val="24"/>
        </w:rPr>
        <w:t xml:space="preserve">.2 </w:t>
      </w:r>
      <w:r w:rsidR="00407E0F" w:rsidRPr="006327DF">
        <w:rPr>
          <w:rFonts w:ascii="Arial" w:hAnsi="Arial" w:cs="Arial"/>
          <w:bCs/>
          <w:sz w:val="24"/>
          <w:szCs w:val="24"/>
        </w:rPr>
        <w:t>During the visit</w:t>
      </w:r>
    </w:p>
    <w:p w14:paraId="53514D7B" w14:textId="168365D3"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r</w:t>
      </w:r>
      <w:r w:rsidR="00120BD6" w:rsidRPr="006327DF">
        <w:rPr>
          <w:rFonts w:ascii="Arial" w:hAnsi="Arial" w:cs="Arial"/>
          <w:sz w:val="24"/>
          <w:szCs w:val="24"/>
        </w:rPr>
        <w:t xml:space="preserve">emember you are making the visit on behalf of the Governing </w:t>
      </w:r>
      <w:r w:rsidR="00147EFD" w:rsidRPr="006327DF">
        <w:rPr>
          <w:rFonts w:ascii="Arial" w:hAnsi="Arial" w:cs="Arial"/>
          <w:sz w:val="24"/>
          <w:szCs w:val="24"/>
        </w:rPr>
        <w:t>Board</w:t>
      </w:r>
      <w:r w:rsidR="00120BD6" w:rsidRPr="006327DF">
        <w:rPr>
          <w:rFonts w:ascii="Arial" w:hAnsi="Arial" w:cs="Arial"/>
          <w:sz w:val="24"/>
          <w:szCs w:val="24"/>
        </w:rPr>
        <w:t xml:space="preserve">, </w:t>
      </w:r>
      <w:r w:rsidR="00120BD6" w:rsidRPr="006327DF">
        <w:rPr>
          <w:rFonts w:ascii="Arial" w:hAnsi="Arial" w:cs="Arial"/>
          <w:b/>
          <w:sz w:val="24"/>
          <w:szCs w:val="24"/>
        </w:rPr>
        <w:t xml:space="preserve">it is not appropriate to make judgements or promises on behalf of the Governing </w:t>
      </w:r>
      <w:r w:rsidR="00147EFD" w:rsidRPr="006327DF">
        <w:rPr>
          <w:rFonts w:ascii="Arial" w:hAnsi="Arial" w:cs="Arial"/>
          <w:b/>
          <w:sz w:val="24"/>
          <w:szCs w:val="24"/>
        </w:rPr>
        <w:t>Board</w:t>
      </w:r>
    </w:p>
    <w:p w14:paraId="24ED637C" w14:textId="17F05C37" w:rsidR="005356C3"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a</w:t>
      </w:r>
      <w:r w:rsidR="00454583" w:rsidRPr="006327DF">
        <w:rPr>
          <w:rFonts w:ascii="Arial" w:hAnsi="Arial" w:cs="Arial"/>
          <w:sz w:val="24"/>
          <w:szCs w:val="24"/>
        </w:rPr>
        <w:t xml:space="preserve">rrive on time </w:t>
      </w:r>
      <w:r w:rsidR="005356C3" w:rsidRPr="006327DF">
        <w:rPr>
          <w:rFonts w:ascii="Arial" w:hAnsi="Arial" w:cs="Arial"/>
          <w:sz w:val="24"/>
          <w:szCs w:val="24"/>
        </w:rPr>
        <w:t>with your i.d. and any paperwork for the visit.</w:t>
      </w:r>
    </w:p>
    <w:p w14:paraId="54A8B71D" w14:textId="72BC50CF" w:rsidR="00454583"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w</w:t>
      </w:r>
      <w:r w:rsidR="005356C3" w:rsidRPr="006327DF">
        <w:rPr>
          <w:rFonts w:ascii="Arial" w:hAnsi="Arial" w:cs="Arial"/>
          <w:sz w:val="24"/>
          <w:szCs w:val="24"/>
        </w:rPr>
        <w:t>ait in the Reception area to be collected by the member of</w:t>
      </w:r>
      <w:r w:rsidR="00454583" w:rsidRPr="006327DF">
        <w:rPr>
          <w:rFonts w:ascii="Arial" w:hAnsi="Arial" w:cs="Arial"/>
          <w:sz w:val="24"/>
          <w:szCs w:val="24"/>
        </w:rPr>
        <w:t xml:space="preserve"> staff</w:t>
      </w:r>
    </w:p>
    <w:p w14:paraId="58C8C268" w14:textId="4E3BF3C1"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d</w:t>
      </w:r>
      <w:r w:rsidR="00120BD6" w:rsidRPr="006327DF">
        <w:rPr>
          <w:rFonts w:ascii="Arial" w:hAnsi="Arial" w:cs="Arial"/>
          <w:sz w:val="24"/>
          <w:szCs w:val="24"/>
        </w:rPr>
        <w:t>ecide how you will be introduced and what your role in the school/classroom will be.</w:t>
      </w:r>
    </w:p>
    <w:p w14:paraId="1B7B893B" w14:textId="27CFECEE"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a</w:t>
      </w:r>
      <w:r w:rsidR="00120BD6" w:rsidRPr="006327DF">
        <w:rPr>
          <w:rFonts w:ascii="Arial" w:hAnsi="Arial" w:cs="Arial"/>
          <w:sz w:val="24"/>
          <w:szCs w:val="24"/>
        </w:rPr>
        <w:t>ct as an observer and only participate in the class at the invitation of the Teacher</w:t>
      </w:r>
    </w:p>
    <w:p w14:paraId="0D46AAAD" w14:textId="01CA9554"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d</w:t>
      </w:r>
      <w:r w:rsidR="00120BD6" w:rsidRPr="006327DF">
        <w:rPr>
          <w:rFonts w:ascii="Arial" w:hAnsi="Arial" w:cs="Arial"/>
          <w:sz w:val="24"/>
          <w:szCs w:val="24"/>
        </w:rPr>
        <w:t>on’t distract the Teacher during a lesson but be prepared to talk and show interest</w:t>
      </w:r>
    </w:p>
    <w:p w14:paraId="6B0E75A7" w14:textId="56B2EAAC"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b</w:t>
      </w:r>
      <w:r w:rsidR="00120BD6" w:rsidRPr="006327DF">
        <w:rPr>
          <w:rFonts w:ascii="Arial" w:hAnsi="Arial" w:cs="Arial"/>
          <w:sz w:val="24"/>
          <w:szCs w:val="24"/>
        </w:rPr>
        <w:t>e courteous and friendly not critical</w:t>
      </w:r>
    </w:p>
    <w:p w14:paraId="24C47A76" w14:textId="741CF050"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i</w:t>
      </w:r>
      <w:r w:rsidR="00120BD6" w:rsidRPr="006327DF">
        <w:rPr>
          <w:rFonts w:ascii="Arial" w:hAnsi="Arial" w:cs="Arial"/>
          <w:sz w:val="24"/>
          <w:szCs w:val="24"/>
        </w:rPr>
        <w:t>nteract, don’t interrupt</w:t>
      </w:r>
    </w:p>
    <w:p w14:paraId="209ABED6" w14:textId="3D57216B"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r</w:t>
      </w:r>
      <w:r w:rsidR="00120BD6" w:rsidRPr="006327DF">
        <w:rPr>
          <w:rFonts w:ascii="Arial" w:hAnsi="Arial" w:cs="Arial"/>
          <w:sz w:val="24"/>
          <w:szCs w:val="24"/>
        </w:rPr>
        <w:t>emember why you are there.  Don’t lose sight of the purpose of your visit</w:t>
      </w:r>
    </w:p>
    <w:p w14:paraId="6B97D388" w14:textId="58F8464C" w:rsidR="00120BD6" w:rsidRPr="006327DF" w:rsidRDefault="0039041A" w:rsidP="009830D5">
      <w:pPr>
        <w:numPr>
          <w:ilvl w:val="0"/>
          <w:numId w:val="10"/>
        </w:numPr>
        <w:tabs>
          <w:tab w:val="clear" w:pos="720"/>
          <w:tab w:val="left" w:pos="709"/>
        </w:tabs>
        <w:spacing w:after="0" w:line="240" w:lineRule="auto"/>
        <w:ind w:left="567" w:hanging="283"/>
        <w:rPr>
          <w:rFonts w:ascii="Arial" w:hAnsi="Arial" w:cs="Arial"/>
          <w:sz w:val="24"/>
          <w:szCs w:val="24"/>
        </w:rPr>
      </w:pPr>
      <w:r w:rsidRPr="006327DF">
        <w:rPr>
          <w:rFonts w:ascii="Arial" w:hAnsi="Arial" w:cs="Arial"/>
          <w:sz w:val="24"/>
          <w:szCs w:val="24"/>
        </w:rPr>
        <w:t>l</w:t>
      </w:r>
      <w:r w:rsidR="00120BD6" w:rsidRPr="006327DF">
        <w:rPr>
          <w:rFonts w:ascii="Arial" w:hAnsi="Arial" w:cs="Arial"/>
          <w:sz w:val="24"/>
          <w:szCs w:val="24"/>
        </w:rPr>
        <w:t>isten to staff and pupils</w:t>
      </w:r>
    </w:p>
    <w:p w14:paraId="63CA0904" w14:textId="6FBEE81B" w:rsidR="00120BD6" w:rsidRPr="006327DF" w:rsidRDefault="0039041A" w:rsidP="009830D5">
      <w:pPr>
        <w:numPr>
          <w:ilvl w:val="0"/>
          <w:numId w:val="10"/>
        </w:numPr>
        <w:tabs>
          <w:tab w:val="clear" w:pos="720"/>
          <w:tab w:val="left" w:pos="567"/>
        </w:tabs>
        <w:spacing w:after="0" w:line="240" w:lineRule="auto"/>
        <w:ind w:left="567" w:hanging="283"/>
        <w:rPr>
          <w:rFonts w:ascii="Arial" w:hAnsi="Arial" w:cs="Arial"/>
          <w:sz w:val="24"/>
          <w:szCs w:val="24"/>
        </w:rPr>
      </w:pPr>
      <w:r w:rsidRPr="006327DF">
        <w:rPr>
          <w:rFonts w:ascii="Arial" w:hAnsi="Arial" w:cs="Arial"/>
          <w:sz w:val="24"/>
          <w:szCs w:val="24"/>
        </w:rPr>
        <w:t>a</w:t>
      </w:r>
      <w:r w:rsidR="00120BD6" w:rsidRPr="006327DF">
        <w:rPr>
          <w:rFonts w:ascii="Arial" w:hAnsi="Arial" w:cs="Arial"/>
          <w:sz w:val="24"/>
          <w:szCs w:val="24"/>
        </w:rPr>
        <w:t>dhere to all safeguarding practices</w:t>
      </w:r>
    </w:p>
    <w:p w14:paraId="7564F722" w14:textId="3D1075F9" w:rsidR="00120BD6" w:rsidRPr="006327DF" w:rsidRDefault="0039041A" w:rsidP="009830D5">
      <w:pPr>
        <w:numPr>
          <w:ilvl w:val="0"/>
          <w:numId w:val="10"/>
        </w:numPr>
        <w:tabs>
          <w:tab w:val="clear" w:pos="720"/>
          <w:tab w:val="left" w:pos="709"/>
        </w:tabs>
        <w:spacing w:line="240" w:lineRule="auto"/>
        <w:ind w:left="567" w:hanging="283"/>
        <w:rPr>
          <w:rFonts w:ascii="Arial" w:hAnsi="Arial" w:cs="Arial"/>
          <w:sz w:val="24"/>
          <w:szCs w:val="24"/>
        </w:rPr>
      </w:pPr>
      <w:r w:rsidRPr="006327DF">
        <w:rPr>
          <w:rFonts w:ascii="Arial" w:hAnsi="Arial" w:cs="Arial"/>
          <w:sz w:val="24"/>
          <w:szCs w:val="24"/>
        </w:rPr>
        <w:t>b</w:t>
      </w:r>
      <w:r w:rsidR="00454583" w:rsidRPr="006327DF">
        <w:rPr>
          <w:rFonts w:ascii="Arial" w:hAnsi="Arial" w:cs="Arial"/>
          <w:sz w:val="24"/>
          <w:szCs w:val="24"/>
        </w:rPr>
        <w:t>e calm and enjoy the visit</w:t>
      </w:r>
      <w:r w:rsidR="005B7D36" w:rsidRPr="006327DF">
        <w:rPr>
          <w:rFonts w:ascii="Arial" w:hAnsi="Arial" w:cs="Arial"/>
          <w:sz w:val="24"/>
          <w:szCs w:val="24"/>
        </w:rPr>
        <w:t xml:space="preserve"> but do not go beyond the agreed timescale</w:t>
      </w:r>
    </w:p>
    <w:p w14:paraId="0AAEA44D" w14:textId="334FB4B7" w:rsidR="00AF2E51" w:rsidRPr="006327DF" w:rsidRDefault="005F68F0" w:rsidP="009830D5">
      <w:pPr>
        <w:rPr>
          <w:rFonts w:ascii="Arial" w:hAnsi="Arial" w:cs="Arial"/>
          <w:sz w:val="24"/>
          <w:szCs w:val="24"/>
        </w:rPr>
      </w:pPr>
      <w:r w:rsidRPr="006327DF">
        <w:rPr>
          <w:rFonts w:ascii="Arial" w:hAnsi="Arial" w:cs="Arial"/>
          <w:sz w:val="24"/>
          <w:szCs w:val="24"/>
        </w:rPr>
        <w:t>5</w:t>
      </w:r>
      <w:r w:rsidR="00120BD6" w:rsidRPr="006327DF">
        <w:rPr>
          <w:rFonts w:ascii="Arial" w:hAnsi="Arial" w:cs="Arial"/>
          <w:sz w:val="24"/>
          <w:szCs w:val="24"/>
        </w:rPr>
        <w:t xml:space="preserve">.3   </w:t>
      </w:r>
      <w:r w:rsidR="00AF2E51" w:rsidRPr="006327DF">
        <w:rPr>
          <w:rFonts w:ascii="Arial" w:hAnsi="Arial" w:cs="Arial"/>
          <w:sz w:val="24"/>
          <w:szCs w:val="24"/>
        </w:rPr>
        <w:t>After the Visit</w:t>
      </w:r>
    </w:p>
    <w:p w14:paraId="4F114870" w14:textId="530266F6" w:rsidR="00120BD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t</w:t>
      </w:r>
      <w:r w:rsidR="00120BD6" w:rsidRPr="006327DF">
        <w:rPr>
          <w:rFonts w:ascii="Arial" w:hAnsi="Arial" w:cs="Arial"/>
          <w:sz w:val="24"/>
          <w:szCs w:val="24"/>
        </w:rPr>
        <w:t>hank the member of staff for allowing you to conduct your visit</w:t>
      </w:r>
    </w:p>
    <w:p w14:paraId="717FAEF8" w14:textId="690E38F8" w:rsidR="00120BD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d</w:t>
      </w:r>
      <w:r w:rsidR="00120BD6" w:rsidRPr="006327DF">
        <w:rPr>
          <w:rFonts w:ascii="Arial" w:hAnsi="Arial" w:cs="Arial"/>
          <w:sz w:val="24"/>
          <w:szCs w:val="24"/>
        </w:rPr>
        <w:t>iscuss your observations with the member of staff and use the opportunity to seek clarification on issues you may be unclear about</w:t>
      </w:r>
    </w:p>
    <w:p w14:paraId="0D553B24" w14:textId="6F951465" w:rsidR="005B7D3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s</w:t>
      </w:r>
      <w:r w:rsidR="005B7D36" w:rsidRPr="006327DF">
        <w:rPr>
          <w:rFonts w:ascii="Arial" w:hAnsi="Arial" w:cs="Arial"/>
          <w:sz w:val="24"/>
          <w:szCs w:val="24"/>
        </w:rPr>
        <w:t>peak to the Headteacher o</w:t>
      </w:r>
      <w:r w:rsidRPr="006327DF">
        <w:rPr>
          <w:rFonts w:ascii="Arial" w:hAnsi="Arial" w:cs="Arial"/>
          <w:sz w:val="24"/>
          <w:szCs w:val="24"/>
        </w:rPr>
        <w:t>r</w:t>
      </w:r>
      <w:r w:rsidR="005B7D36" w:rsidRPr="006327DF">
        <w:rPr>
          <w:rFonts w:ascii="Arial" w:hAnsi="Arial" w:cs="Arial"/>
          <w:sz w:val="24"/>
          <w:szCs w:val="24"/>
        </w:rPr>
        <w:t xml:space="preserve"> DSL immediately following your visit with any safeguarding or Health and Safety concerns</w:t>
      </w:r>
    </w:p>
    <w:p w14:paraId="330C52AF" w14:textId="7A87D0E2" w:rsidR="005B7D3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s</w:t>
      </w:r>
      <w:r w:rsidR="005B7D36" w:rsidRPr="006327DF">
        <w:rPr>
          <w:rFonts w:ascii="Arial" w:hAnsi="Arial" w:cs="Arial"/>
          <w:sz w:val="24"/>
          <w:szCs w:val="24"/>
        </w:rPr>
        <w:t>ay goodbye to the Headteacher</w:t>
      </w:r>
    </w:p>
    <w:p w14:paraId="46B15122" w14:textId="15D01FEB" w:rsidR="00120BD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c</w:t>
      </w:r>
      <w:r w:rsidR="00120BD6" w:rsidRPr="006327DF">
        <w:rPr>
          <w:rFonts w:ascii="Arial" w:hAnsi="Arial" w:cs="Arial"/>
          <w:sz w:val="24"/>
          <w:szCs w:val="24"/>
        </w:rPr>
        <w:t>omplete a written report of your visit using the agreed template and send to the Headteacher</w:t>
      </w:r>
      <w:r w:rsidR="005B7D36" w:rsidRPr="006327DF">
        <w:rPr>
          <w:rFonts w:ascii="Arial" w:hAnsi="Arial" w:cs="Arial"/>
          <w:sz w:val="24"/>
          <w:szCs w:val="24"/>
        </w:rPr>
        <w:t>, Chair of Governors</w:t>
      </w:r>
      <w:r w:rsidR="00120BD6" w:rsidRPr="006327DF">
        <w:rPr>
          <w:rFonts w:ascii="Arial" w:hAnsi="Arial" w:cs="Arial"/>
          <w:sz w:val="24"/>
          <w:szCs w:val="24"/>
        </w:rPr>
        <w:t xml:space="preserve"> and </w:t>
      </w:r>
      <w:r w:rsidR="005B7D36" w:rsidRPr="006327DF">
        <w:rPr>
          <w:rFonts w:ascii="Arial" w:hAnsi="Arial" w:cs="Arial"/>
          <w:sz w:val="24"/>
          <w:szCs w:val="24"/>
        </w:rPr>
        <w:t xml:space="preserve">the </w:t>
      </w:r>
      <w:r w:rsidR="00120BD6" w:rsidRPr="006327DF">
        <w:rPr>
          <w:rFonts w:ascii="Arial" w:hAnsi="Arial" w:cs="Arial"/>
          <w:sz w:val="24"/>
          <w:szCs w:val="24"/>
        </w:rPr>
        <w:t>member of staff for approval</w:t>
      </w:r>
    </w:p>
    <w:p w14:paraId="5E1D33F3" w14:textId="02153E91" w:rsidR="00120BD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r</w:t>
      </w:r>
      <w:r w:rsidR="00120BD6" w:rsidRPr="006327DF">
        <w:rPr>
          <w:rFonts w:ascii="Arial" w:hAnsi="Arial" w:cs="Arial"/>
          <w:sz w:val="24"/>
          <w:szCs w:val="24"/>
        </w:rPr>
        <w:t>eflect on your visit – how did it go? has the visit enhanced relationships/ Have I learned more about the school? what has been the impact and what is next?</w:t>
      </w:r>
    </w:p>
    <w:p w14:paraId="15C02CBF" w14:textId="23F97459" w:rsidR="00120BD6" w:rsidRPr="006327DF" w:rsidRDefault="0039041A" w:rsidP="009830D5">
      <w:pPr>
        <w:pStyle w:val="ListParagraph"/>
        <w:numPr>
          <w:ilvl w:val="0"/>
          <w:numId w:val="11"/>
        </w:numPr>
        <w:ind w:left="567" w:hanging="283"/>
        <w:rPr>
          <w:rFonts w:ascii="Arial" w:hAnsi="Arial" w:cs="Arial"/>
          <w:sz w:val="24"/>
          <w:szCs w:val="24"/>
        </w:rPr>
      </w:pPr>
      <w:r w:rsidRPr="006327DF">
        <w:rPr>
          <w:rFonts w:ascii="Arial" w:hAnsi="Arial" w:cs="Arial"/>
          <w:sz w:val="24"/>
          <w:szCs w:val="24"/>
        </w:rPr>
        <w:t>u</w:t>
      </w:r>
      <w:r w:rsidR="00120BD6" w:rsidRPr="006327DF">
        <w:rPr>
          <w:rFonts w:ascii="Arial" w:hAnsi="Arial" w:cs="Arial"/>
          <w:sz w:val="24"/>
          <w:szCs w:val="24"/>
        </w:rPr>
        <w:t>pload the agreed report to GovernorHub</w:t>
      </w:r>
      <w:r w:rsidR="00FE3809" w:rsidRPr="006327DF">
        <w:rPr>
          <w:rFonts w:ascii="Arial" w:hAnsi="Arial" w:cs="Arial"/>
          <w:sz w:val="24"/>
          <w:szCs w:val="24"/>
        </w:rPr>
        <w:t xml:space="preserve"> for </w:t>
      </w:r>
      <w:r w:rsidR="005B7D36" w:rsidRPr="006327DF">
        <w:rPr>
          <w:rFonts w:ascii="Arial" w:hAnsi="Arial" w:cs="Arial"/>
          <w:sz w:val="24"/>
          <w:szCs w:val="24"/>
        </w:rPr>
        <w:t xml:space="preserve">consideration </w:t>
      </w:r>
      <w:r w:rsidR="00FE3809" w:rsidRPr="006327DF">
        <w:rPr>
          <w:rFonts w:ascii="Arial" w:hAnsi="Arial" w:cs="Arial"/>
          <w:sz w:val="24"/>
          <w:szCs w:val="24"/>
        </w:rPr>
        <w:t>at the next termly meeting</w:t>
      </w:r>
    </w:p>
    <w:p w14:paraId="0D09A456" w14:textId="7B9DE3EE" w:rsidR="00120BD6" w:rsidRPr="006327DF" w:rsidRDefault="005F68F0" w:rsidP="004152D7">
      <w:pPr>
        <w:rPr>
          <w:rFonts w:ascii="Arial" w:hAnsi="Arial" w:cs="Arial"/>
          <w:b/>
          <w:bCs/>
          <w:sz w:val="24"/>
          <w:szCs w:val="24"/>
        </w:rPr>
      </w:pPr>
      <w:r w:rsidRPr="006327DF">
        <w:rPr>
          <w:rFonts w:ascii="Arial" w:hAnsi="Arial" w:cs="Arial"/>
          <w:b/>
          <w:bCs/>
          <w:sz w:val="24"/>
          <w:szCs w:val="24"/>
        </w:rPr>
        <w:t>6.</w:t>
      </w:r>
      <w:r w:rsidR="00FE3809" w:rsidRPr="006327DF">
        <w:rPr>
          <w:rFonts w:ascii="Arial" w:hAnsi="Arial" w:cs="Arial"/>
          <w:b/>
          <w:bCs/>
          <w:sz w:val="24"/>
          <w:szCs w:val="24"/>
        </w:rPr>
        <w:t xml:space="preserve">   </w:t>
      </w:r>
      <w:r w:rsidR="00120BD6" w:rsidRPr="006327DF">
        <w:rPr>
          <w:rFonts w:ascii="Arial" w:hAnsi="Arial" w:cs="Arial"/>
          <w:b/>
          <w:bCs/>
          <w:sz w:val="24"/>
          <w:szCs w:val="24"/>
        </w:rPr>
        <w:t>Review</w:t>
      </w:r>
    </w:p>
    <w:p w14:paraId="284A4B82" w14:textId="77777777" w:rsidR="006A3D55" w:rsidRDefault="00120BD6" w:rsidP="006A3D55">
      <w:pPr>
        <w:rPr>
          <w:rFonts w:ascii="Arial" w:hAnsi="Arial" w:cs="Arial"/>
          <w:sz w:val="24"/>
          <w:szCs w:val="24"/>
        </w:rPr>
      </w:pPr>
      <w:r w:rsidRPr="006327DF">
        <w:rPr>
          <w:rFonts w:ascii="Arial" w:hAnsi="Arial" w:cs="Arial"/>
          <w:sz w:val="24"/>
          <w:szCs w:val="24"/>
        </w:rPr>
        <w:t xml:space="preserve">This policy should be reviewed </w:t>
      </w:r>
      <w:r w:rsidR="00FE3809" w:rsidRPr="006327DF">
        <w:rPr>
          <w:rFonts w:ascii="Arial" w:hAnsi="Arial" w:cs="Arial"/>
          <w:sz w:val="24"/>
          <w:szCs w:val="24"/>
        </w:rPr>
        <w:t xml:space="preserve">annually by the Governing </w:t>
      </w:r>
      <w:r w:rsidR="00147EFD" w:rsidRPr="006327DF">
        <w:rPr>
          <w:rFonts w:ascii="Arial" w:hAnsi="Arial" w:cs="Arial"/>
          <w:sz w:val="24"/>
          <w:szCs w:val="24"/>
        </w:rPr>
        <w:t>Board</w:t>
      </w:r>
      <w:r w:rsidRPr="006327DF">
        <w:rPr>
          <w:rFonts w:ascii="Arial" w:hAnsi="Arial" w:cs="Arial"/>
          <w:sz w:val="24"/>
          <w:szCs w:val="24"/>
        </w:rPr>
        <w:t>.</w:t>
      </w:r>
    </w:p>
    <w:p w14:paraId="145D8375" w14:textId="6E6FB4D0" w:rsidR="00E17051" w:rsidRPr="006A3D55" w:rsidRDefault="006A3D55" w:rsidP="006A3D55">
      <w:pPr>
        <w:jc w:val="center"/>
        <w:rPr>
          <w:rFonts w:ascii="Arial" w:hAnsi="Arial" w:cs="Arial"/>
          <w:b/>
          <w:bCs/>
          <w:sz w:val="24"/>
          <w:szCs w:val="24"/>
        </w:rPr>
      </w:pPr>
      <w:proofErr w:type="spellStart"/>
      <w:r w:rsidRPr="006A3D55">
        <w:rPr>
          <w:rFonts w:ascii="Arial" w:hAnsi="Arial" w:cs="Arial"/>
          <w:b/>
          <w:bCs/>
          <w:sz w:val="24"/>
          <w:szCs w:val="24"/>
        </w:rPr>
        <w:lastRenderedPageBreak/>
        <w:t>Cest</w:t>
      </w:r>
      <w:r w:rsidR="00B71ADB" w:rsidRPr="006A3D55">
        <w:rPr>
          <w:rFonts w:ascii="Arial" w:hAnsi="Arial" w:cs="Arial"/>
          <w:b/>
          <w:bCs/>
          <w:sz w:val="24"/>
          <w:szCs w:val="24"/>
        </w:rPr>
        <w:t>ria</w:t>
      </w:r>
      <w:proofErr w:type="spellEnd"/>
      <w:r w:rsidR="00B71ADB" w:rsidRPr="006A3D55">
        <w:rPr>
          <w:rFonts w:ascii="Arial" w:hAnsi="Arial" w:cs="Arial"/>
          <w:b/>
          <w:bCs/>
          <w:sz w:val="24"/>
          <w:szCs w:val="24"/>
        </w:rPr>
        <w:t xml:space="preserve"> Primary School</w:t>
      </w:r>
    </w:p>
    <w:p w14:paraId="250902FA" w14:textId="453A8671" w:rsidR="00E17051" w:rsidRPr="006327DF" w:rsidRDefault="00E17051" w:rsidP="00E17051">
      <w:pPr>
        <w:jc w:val="center"/>
        <w:rPr>
          <w:rFonts w:ascii="Arial" w:hAnsi="Arial" w:cs="Arial"/>
          <w:sz w:val="24"/>
          <w:szCs w:val="24"/>
        </w:rPr>
      </w:pPr>
      <w:r w:rsidRPr="006327DF">
        <w:rPr>
          <w:rFonts w:ascii="Arial" w:hAnsi="Arial" w:cs="Arial"/>
          <w:b/>
          <w:bCs/>
          <w:sz w:val="24"/>
          <w:szCs w:val="24"/>
        </w:rPr>
        <w:t xml:space="preserve">Governor </w:t>
      </w:r>
      <w:r w:rsidR="00092854" w:rsidRPr="006327DF">
        <w:rPr>
          <w:rFonts w:ascii="Arial" w:hAnsi="Arial" w:cs="Arial"/>
          <w:b/>
          <w:bCs/>
          <w:sz w:val="24"/>
          <w:szCs w:val="24"/>
        </w:rPr>
        <w:t xml:space="preserve">Formal </w:t>
      </w:r>
      <w:r w:rsidRPr="006327DF">
        <w:rPr>
          <w:rFonts w:ascii="Arial" w:hAnsi="Arial" w:cs="Arial"/>
          <w:b/>
          <w:bCs/>
          <w:sz w:val="24"/>
          <w:szCs w:val="24"/>
        </w:rPr>
        <w:t>Monitoring Visit Report</w:t>
      </w:r>
    </w:p>
    <w:tbl>
      <w:tblPr>
        <w:tblpPr w:leftFromText="180" w:rightFromText="180" w:vertAnchor="page" w:horzAnchor="margin" w:tblpXSpec="center" w:tblpY="2962"/>
        <w:tblW w:w="10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062"/>
        <w:gridCol w:w="668"/>
        <w:gridCol w:w="2191"/>
        <w:gridCol w:w="3102"/>
      </w:tblGrid>
      <w:tr w:rsidR="00FA7FF1" w:rsidRPr="006327DF" w14:paraId="41C3B27D" w14:textId="77777777" w:rsidTr="00FA7FF1">
        <w:trPr>
          <w:trHeight w:val="418"/>
        </w:trPr>
        <w:tc>
          <w:tcPr>
            <w:tcW w:w="5354" w:type="dxa"/>
            <w:gridSpan w:val="3"/>
            <w:shd w:val="clear" w:color="auto" w:fill="F2F2F2"/>
          </w:tcPr>
          <w:p w14:paraId="5D608A7F" w14:textId="77777777" w:rsidR="00FA7FF1" w:rsidRPr="006327DF" w:rsidRDefault="00FA7FF1" w:rsidP="00FA7FF1">
            <w:pPr>
              <w:rPr>
                <w:rFonts w:ascii="Arial" w:hAnsi="Arial" w:cs="Arial"/>
                <w:b/>
              </w:rPr>
            </w:pPr>
            <w:r w:rsidRPr="006327DF">
              <w:rPr>
                <w:rFonts w:ascii="Arial" w:hAnsi="Arial" w:cs="Arial"/>
                <w:b/>
              </w:rPr>
              <w:t xml:space="preserve">Name:                                                                                           </w:t>
            </w:r>
          </w:p>
        </w:tc>
        <w:tc>
          <w:tcPr>
            <w:tcW w:w="5354" w:type="dxa"/>
            <w:gridSpan w:val="2"/>
            <w:shd w:val="clear" w:color="auto" w:fill="F2F2F2"/>
          </w:tcPr>
          <w:p w14:paraId="5BAE1E0D" w14:textId="77777777" w:rsidR="00FA7FF1" w:rsidRPr="006327DF" w:rsidRDefault="00FA7FF1" w:rsidP="00FA7FF1">
            <w:pPr>
              <w:rPr>
                <w:rFonts w:ascii="Arial" w:hAnsi="Arial" w:cs="Arial"/>
                <w:b/>
              </w:rPr>
            </w:pPr>
            <w:r w:rsidRPr="006327DF">
              <w:rPr>
                <w:rFonts w:ascii="Arial" w:hAnsi="Arial" w:cs="Arial"/>
                <w:b/>
              </w:rPr>
              <w:t xml:space="preserve">Date of visit:                           </w:t>
            </w:r>
          </w:p>
        </w:tc>
      </w:tr>
      <w:tr w:rsidR="00FA7FF1" w:rsidRPr="006327DF" w14:paraId="0E79A60D" w14:textId="77777777" w:rsidTr="00FA7FF1">
        <w:trPr>
          <w:trHeight w:val="408"/>
        </w:trPr>
        <w:tc>
          <w:tcPr>
            <w:tcW w:w="10708" w:type="dxa"/>
            <w:gridSpan w:val="5"/>
            <w:shd w:val="clear" w:color="auto" w:fill="F2F2F2"/>
          </w:tcPr>
          <w:p w14:paraId="0BA3301E" w14:textId="77777777" w:rsidR="00FA7FF1" w:rsidRPr="006327DF" w:rsidRDefault="00FA7FF1" w:rsidP="00FA7FF1">
            <w:pPr>
              <w:spacing w:after="0"/>
              <w:rPr>
                <w:rFonts w:ascii="Arial" w:hAnsi="Arial" w:cs="Arial"/>
                <w:b/>
              </w:rPr>
            </w:pPr>
            <w:r w:rsidRPr="006327DF">
              <w:rPr>
                <w:rFonts w:ascii="Arial" w:hAnsi="Arial" w:cs="Arial"/>
                <w:b/>
              </w:rPr>
              <w:t xml:space="preserve">Governor’s Area of Responsibility:      </w:t>
            </w:r>
          </w:p>
        </w:tc>
      </w:tr>
      <w:tr w:rsidR="00FA7FF1" w:rsidRPr="006327DF" w14:paraId="22C577E6" w14:textId="77777777" w:rsidTr="00FA7FF1">
        <w:trPr>
          <w:trHeight w:val="516"/>
        </w:trPr>
        <w:tc>
          <w:tcPr>
            <w:tcW w:w="2705" w:type="dxa"/>
            <w:shd w:val="clear" w:color="auto" w:fill="F2F2F2"/>
          </w:tcPr>
          <w:p w14:paraId="6BE3E835" w14:textId="77777777" w:rsidR="00FA7FF1" w:rsidRPr="006327DF" w:rsidRDefault="00FA7FF1" w:rsidP="00FA7FF1">
            <w:pPr>
              <w:spacing w:after="0" w:line="240" w:lineRule="auto"/>
              <w:rPr>
                <w:rFonts w:ascii="Arial" w:hAnsi="Arial" w:cs="Arial"/>
                <w:b/>
              </w:rPr>
            </w:pPr>
            <w:r w:rsidRPr="006327DF">
              <w:rPr>
                <w:rFonts w:ascii="Arial" w:hAnsi="Arial" w:cs="Arial"/>
                <w:b/>
              </w:rPr>
              <w:t>Focus of visit:</w:t>
            </w:r>
          </w:p>
        </w:tc>
        <w:tc>
          <w:tcPr>
            <w:tcW w:w="8003" w:type="dxa"/>
            <w:gridSpan w:val="4"/>
            <w:shd w:val="clear" w:color="auto" w:fill="auto"/>
          </w:tcPr>
          <w:p w14:paraId="21502EE5" w14:textId="77777777" w:rsidR="00FA7FF1" w:rsidRPr="006327DF" w:rsidRDefault="00FA7FF1" w:rsidP="00FA7FF1">
            <w:pPr>
              <w:spacing w:after="0"/>
              <w:rPr>
                <w:rFonts w:ascii="Arial" w:hAnsi="Arial" w:cs="Arial"/>
              </w:rPr>
            </w:pPr>
          </w:p>
          <w:p w14:paraId="1C23C190" w14:textId="77777777" w:rsidR="00FA7FF1" w:rsidRPr="006327DF" w:rsidRDefault="00FA7FF1" w:rsidP="00FA7FF1">
            <w:pPr>
              <w:spacing w:after="0"/>
              <w:rPr>
                <w:rFonts w:ascii="Arial" w:hAnsi="Arial" w:cs="Arial"/>
              </w:rPr>
            </w:pPr>
          </w:p>
        </w:tc>
      </w:tr>
      <w:tr w:rsidR="00FA7FF1" w:rsidRPr="006327DF" w14:paraId="0E47E741" w14:textId="77777777" w:rsidTr="00FA7FF1">
        <w:trPr>
          <w:trHeight w:val="504"/>
        </w:trPr>
        <w:tc>
          <w:tcPr>
            <w:tcW w:w="2705" w:type="dxa"/>
            <w:shd w:val="clear" w:color="auto" w:fill="F2F2F2"/>
          </w:tcPr>
          <w:p w14:paraId="0C956A14" w14:textId="77777777" w:rsidR="00FA7FF1" w:rsidRPr="006327DF" w:rsidRDefault="00FA7FF1" w:rsidP="00FA7FF1">
            <w:pPr>
              <w:spacing w:after="0" w:line="240" w:lineRule="auto"/>
              <w:rPr>
                <w:rFonts w:ascii="Arial" w:hAnsi="Arial" w:cs="Arial"/>
                <w:b/>
              </w:rPr>
            </w:pPr>
            <w:r w:rsidRPr="006327DF">
              <w:rPr>
                <w:rFonts w:ascii="Arial" w:hAnsi="Arial" w:cs="Arial"/>
                <w:b/>
              </w:rPr>
              <w:t>Member(s) of staff involved and role:</w:t>
            </w:r>
          </w:p>
        </w:tc>
        <w:tc>
          <w:tcPr>
            <w:tcW w:w="8003" w:type="dxa"/>
            <w:gridSpan w:val="4"/>
            <w:shd w:val="clear" w:color="auto" w:fill="auto"/>
          </w:tcPr>
          <w:p w14:paraId="5B134B98" w14:textId="77777777" w:rsidR="00FA7FF1" w:rsidRPr="006327DF" w:rsidRDefault="00FA7FF1" w:rsidP="00FA7FF1">
            <w:pPr>
              <w:spacing w:after="0"/>
              <w:rPr>
                <w:rFonts w:ascii="Arial" w:hAnsi="Arial" w:cs="Arial"/>
              </w:rPr>
            </w:pPr>
          </w:p>
        </w:tc>
      </w:tr>
      <w:tr w:rsidR="00FA7FF1" w:rsidRPr="006327DF" w14:paraId="619B676F" w14:textId="77777777" w:rsidTr="00FA7FF1">
        <w:trPr>
          <w:trHeight w:val="674"/>
        </w:trPr>
        <w:tc>
          <w:tcPr>
            <w:tcW w:w="2705" w:type="dxa"/>
            <w:shd w:val="clear" w:color="auto" w:fill="F2F2F2"/>
          </w:tcPr>
          <w:p w14:paraId="777F64B4" w14:textId="77777777" w:rsidR="00FA7FF1" w:rsidRPr="006327DF" w:rsidRDefault="00FA7FF1" w:rsidP="00FA7FF1">
            <w:pPr>
              <w:spacing w:after="0" w:line="240" w:lineRule="auto"/>
              <w:rPr>
                <w:rFonts w:ascii="Arial" w:hAnsi="Arial" w:cs="Arial"/>
                <w:b/>
              </w:rPr>
            </w:pPr>
            <w:r w:rsidRPr="006327DF">
              <w:rPr>
                <w:rFonts w:ascii="Arial" w:hAnsi="Arial" w:cs="Arial"/>
                <w:b/>
              </w:rPr>
              <w:t>Link to School Improvement Plan/SEF:</w:t>
            </w:r>
          </w:p>
        </w:tc>
        <w:tc>
          <w:tcPr>
            <w:tcW w:w="8003" w:type="dxa"/>
            <w:gridSpan w:val="4"/>
            <w:shd w:val="clear" w:color="auto" w:fill="auto"/>
          </w:tcPr>
          <w:p w14:paraId="6D474127" w14:textId="77777777" w:rsidR="00FA7FF1" w:rsidRPr="006327DF" w:rsidRDefault="00FA7FF1" w:rsidP="00FA7FF1">
            <w:pPr>
              <w:spacing w:after="0"/>
              <w:rPr>
                <w:rFonts w:ascii="Arial" w:hAnsi="Arial" w:cs="Arial"/>
              </w:rPr>
            </w:pPr>
          </w:p>
        </w:tc>
      </w:tr>
      <w:tr w:rsidR="00FA7FF1" w:rsidRPr="006327DF" w14:paraId="365F9CE0" w14:textId="77777777" w:rsidTr="00FA7FF1">
        <w:trPr>
          <w:trHeight w:val="558"/>
        </w:trPr>
        <w:tc>
          <w:tcPr>
            <w:tcW w:w="2705" w:type="dxa"/>
            <w:vMerge w:val="restart"/>
            <w:shd w:val="clear" w:color="auto" w:fill="F2F2F2"/>
          </w:tcPr>
          <w:p w14:paraId="21DBE751" w14:textId="77777777" w:rsidR="00FA7FF1" w:rsidRPr="006327DF" w:rsidRDefault="00FA7FF1" w:rsidP="00FA7FF1">
            <w:pPr>
              <w:spacing w:after="0" w:line="240" w:lineRule="auto"/>
              <w:rPr>
                <w:rFonts w:ascii="Arial" w:hAnsi="Arial" w:cs="Arial"/>
                <w:b/>
              </w:rPr>
            </w:pPr>
            <w:r w:rsidRPr="006327DF">
              <w:rPr>
                <w:rFonts w:ascii="Arial" w:hAnsi="Arial" w:cs="Arial"/>
                <w:b/>
              </w:rPr>
              <w:t>Sources of information used:</w:t>
            </w:r>
          </w:p>
        </w:tc>
        <w:tc>
          <w:tcPr>
            <w:tcW w:w="1977" w:type="dxa"/>
            <w:shd w:val="clear" w:color="auto" w:fill="F2F2F2"/>
            <w:vAlign w:val="center"/>
          </w:tcPr>
          <w:p w14:paraId="0C45C7AD" w14:textId="77777777" w:rsidR="00FA7FF1" w:rsidRPr="006327DF" w:rsidRDefault="00FA7FF1" w:rsidP="00FA7FF1">
            <w:pPr>
              <w:spacing w:after="0"/>
              <w:jc w:val="center"/>
              <w:rPr>
                <w:rFonts w:ascii="Arial" w:hAnsi="Arial" w:cs="Arial"/>
                <w:b/>
                <w:sz w:val="20"/>
                <w:szCs w:val="20"/>
              </w:rPr>
            </w:pPr>
            <w:r w:rsidRPr="006327DF">
              <w:rPr>
                <w:rFonts w:ascii="Arial" w:hAnsi="Arial" w:cs="Arial"/>
                <w:b/>
                <w:sz w:val="20"/>
                <w:szCs w:val="20"/>
              </w:rPr>
              <w:t xml:space="preserve">Viewed/Undertaken </w:t>
            </w:r>
            <w:r w:rsidRPr="006327DF">
              <w:rPr>
                <w:rFonts w:ascii="Arial" w:hAnsi="Arial" w:cs="Arial"/>
                <w:b/>
                <w:sz w:val="20"/>
                <w:szCs w:val="20"/>
              </w:rPr>
              <w:sym w:font="Wingdings" w:char="F0FC"/>
            </w:r>
          </w:p>
        </w:tc>
        <w:tc>
          <w:tcPr>
            <w:tcW w:w="2887" w:type="dxa"/>
            <w:gridSpan w:val="2"/>
            <w:shd w:val="clear" w:color="auto" w:fill="F2F2F2"/>
            <w:vAlign w:val="center"/>
          </w:tcPr>
          <w:p w14:paraId="6C09E2A1" w14:textId="77777777" w:rsidR="00FA7FF1" w:rsidRPr="006327DF" w:rsidRDefault="00FA7FF1" w:rsidP="00FA7FF1">
            <w:pPr>
              <w:spacing w:after="0"/>
              <w:jc w:val="center"/>
              <w:rPr>
                <w:rFonts w:ascii="Arial" w:hAnsi="Arial" w:cs="Arial"/>
                <w:b/>
                <w:sz w:val="20"/>
                <w:szCs w:val="20"/>
              </w:rPr>
            </w:pPr>
            <w:r w:rsidRPr="006327DF">
              <w:rPr>
                <w:rFonts w:ascii="Arial" w:hAnsi="Arial" w:cs="Arial"/>
                <w:b/>
                <w:sz w:val="20"/>
                <w:szCs w:val="20"/>
              </w:rPr>
              <w:t>Information Type</w:t>
            </w:r>
          </w:p>
        </w:tc>
        <w:tc>
          <w:tcPr>
            <w:tcW w:w="3139" w:type="dxa"/>
            <w:shd w:val="clear" w:color="auto" w:fill="F2F2F2"/>
            <w:vAlign w:val="center"/>
          </w:tcPr>
          <w:p w14:paraId="52482FD3" w14:textId="77777777" w:rsidR="00FA7FF1" w:rsidRPr="006327DF" w:rsidRDefault="00FA7FF1" w:rsidP="00FA7FF1">
            <w:pPr>
              <w:spacing w:after="0"/>
              <w:jc w:val="center"/>
              <w:rPr>
                <w:rFonts w:ascii="Arial" w:hAnsi="Arial" w:cs="Arial"/>
                <w:b/>
                <w:sz w:val="20"/>
                <w:szCs w:val="20"/>
              </w:rPr>
            </w:pPr>
            <w:r w:rsidRPr="006327DF">
              <w:rPr>
                <w:rFonts w:ascii="Arial" w:hAnsi="Arial" w:cs="Arial"/>
                <w:b/>
                <w:sz w:val="20"/>
                <w:szCs w:val="20"/>
              </w:rPr>
              <w:t>Comments</w:t>
            </w:r>
          </w:p>
        </w:tc>
      </w:tr>
      <w:tr w:rsidR="00FA7FF1" w:rsidRPr="006327DF" w14:paraId="489142F2" w14:textId="77777777" w:rsidTr="00FA7FF1">
        <w:trPr>
          <w:trHeight w:val="268"/>
        </w:trPr>
        <w:tc>
          <w:tcPr>
            <w:tcW w:w="2705" w:type="dxa"/>
            <w:vMerge/>
            <w:shd w:val="clear" w:color="auto" w:fill="F2F2F2"/>
          </w:tcPr>
          <w:p w14:paraId="0D121472" w14:textId="77777777" w:rsidR="00FA7FF1" w:rsidRPr="006327DF" w:rsidRDefault="00FA7FF1" w:rsidP="00FA7FF1">
            <w:pPr>
              <w:spacing w:after="0"/>
              <w:rPr>
                <w:rFonts w:ascii="Arial" w:hAnsi="Arial" w:cs="Arial"/>
                <w:b/>
              </w:rPr>
            </w:pPr>
          </w:p>
        </w:tc>
        <w:tc>
          <w:tcPr>
            <w:tcW w:w="1977" w:type="dxa"/>
            <w:shd w:val="clear" w:color="auto" w:fill="auto"/>
          </w:tcPr>
          <w:p w14:paraId="09A70F71"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6908141A"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School Improvement Plan</w:t>
            </w:r>
          </w:p>
        </w:tc>
        <w:tc>
          <w:tcPr>
            <w:tcW w:w="3139" w:type="dxa"/>
            <w:shd w:val="clear" w:color="auto" w:fill="auto"/>
          </w:tcPr>
          <w:p w14:paraId="75F8102B" w14:textId="77777777" w:rsidR="00FA7FF1" w:rsidRPr="006327DF" w:rsidRDefault="00FA7FF1" w:rsidP="00FA7FF1">
            <w:pPr>
              <w:spacing w:after="0" w:line="240" w:lineRule="auto"/>
              <w:rPr>
                <w:rFonts w:ascii="Arial" w:hAnsi="Arial" w:cs="Arial"/>
              </w:rPr>
            </w:pPr>
          </w:p>
        </w:tc>
      </w:tr>
      <w:tr w:rsidR="00FA7FF1" w:rsidRPr="006327DF" w14:paraId="53D673AE" w14:textId="77777777" w:rsidTr="00FA7FF1">
        <w:trPr>
          <w:trHeight w:val="273"/>
        </w:trPr>
        <w:tc>
          <w:tcPr>
            <w:tcW w:w="2705" w:type="dxa"/>
            <w:vMerge/>
            <w:shd w:val="clear" w:color="auto" w:fill="F2F2F2"/>
          </w:tcPr>
          <w:p w14:paraId="07C22B8A" w14:textId="77777777" w:rsidR="00FA7FF1" w:rsidRPr="006327DF" w:rsidRDefault="00FA7FF1" w:rsidP="00FA7FF1">
            <w:pPr>
              <w:spacing w:after="0"/>
              <w:rPr>
                <w:rFonts w:ascii="Arial" w:hAnsi="Arial" w:cs="Arial"/>
                <w:b/>
              </w:rPr>
            </w:pPr>
          </w:p>
        </w:tc>
        <w:tc>
          <w:tcPr>
            <w:tcW w:w="1977" w:type="dxa"/>
            <w:shd w:val="clear" w:color="auto" w:fill="auto"/>
          </w:tcPr>
          <w:p w14:paraId="3F0CF6A5"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6F5EE38B"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Policies</w:t>
            </w:r>
          </w:p>
        </w:tc>
        <w:tc>
          <w:tcPr>
            <w:tcW w:w="3139" w:type="dxa"/>
            <w:shd w:val="clear" w:color="auto" w:fill="auto"/>
          </w:tcPr>
          <w:p w14:paraId="264C2FE7" w14:textId="77777777" w:rsidR="00FA7FF1" w:rsidRPr="006327DF" w:rsidRDefault="00FA7FF1" w:rsidP="00FA7FF1">
            <w:pPr>
              <w:spacing w:after="0" w:line="240" w:lineRule="auto"/>
              <w:rPr>
                <w:rFonts w:ascii="Arial" w:hAnsi="Arial" w:cs="Arial"/>
              </w:rPr>
            </w:pPr>
          </w:p>
        </w:tc>
      </w:tr>
      <w:tr w:rsidR="00FA7FF1" w:rsidRPr="006327DF" w14:paraId="7FB4636B" w14:textId="77777777" w:rsidTr="00FA7FF1">
        <w:trPr>
          <w:trHeight w:val="277"/>
        </w:trPr>
        <w:tc>
          <w:tcPr>
            <w:tcW w:w="2705" w:type="dxa"/>
            <w:vMerge/>
            <w:shd w:val="clear" w:color="auto" w:fill="F2F2F2"/>
          </w:tcPr>
          <w:p w14:paraId="6520ADFB" w14:textId="77777777" w:rsidR="00FA7FF1" w:rsidRPr="006327DF" w:rsidRDefault="00FA7FF1" w:rsidP="00FA7FF1">
            <w:pPr>
              <w:spacing w:after="0"/>
              <w:rPr>
                <w:rFonts w:ascii="Arial" w:hAnsi="Arial" w:cs="Arial"/>
                <w:b/>
              </w:rPr>
            </w:pPr>
          </w:p>
        </w:tc>
        <w:tc>
          <w:tcPr>
            <w:tcW w:w="1977" w:type="dxa"/>
            <w:shd w:val="clear" w:color="auto" w:fill="auto"/>
          </w:tcPr>
          <w:p w14:paraId="31BF52DF"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13DB02F1"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Data</w:t>
            </w:r>
          </w:p>
        </w:tc>
        <w:tc>
          <w:tcPr>
            <w:tcW w:w="3139" w:type="dxa"/>
            <w:shd w:val="clear" w:color="auto" w:fill="auto"/>
          </w:tcPr>
          <w:p w14:paraId="540C876E" w14:textId="77777777" w:rsidR="00FA7FF1" w:rsidRPr="006327DF" w:rsidRDefault="00FA7FF1" w:rsidP="00FA7FF1">
            <w:pPr>
              <w:spacing w:after="0" w:line="240" w:lineRule="auto"/>
              <w:rPr>
                <w:rFonts w:ascii="Arial" w:hAnsi="Arial" w:cs="Arial"/>
              </w:rPr>
            </w:pPr>
          </w:p>
        </w:tc>
      </w:tr>
      <w:tr w:rsidR="00FA7FF1" w:rsidRPr="006327DF" w14:paraId="500D94B8" w14:textId="77777777" w:rsidTr="00FA7FF1">
        <w:trPr>
          <w:trHeight w:val="267"/>
        </w:trPr>
        <w:tc>
          <w:tcPr>
            <w:tcW w:w="2705" w:type="dxa"/>
            <w:vMerge/>
            <w:shd w:val="clear" w:color="auto" w:fill="F2F2F2"/>
          </w:tcPr>
          <w:p w14:paraId="4657059E" w14:textId="77777777" w:rsidR="00FA7FF1" w:rsidRPr="006327DF" w:rsidRDefault="00FA7FF1" w:rsidP="00FA7FF1">
            <w:pPr>
              <w:spacing w:after="0"/>
              <w:rPr>
                <w:rFonts w:ascii="Arial" w:hAnsi="Arial" w:cs="Arial"/>
                <w:b/>
              </w:rPr>
            </w:pPr>
          </w:p>
        </w:tc>
        <w:tc>
          <w:tcPr>
            <w:tcW w:w="1977" w:type="dxa"/>
            <w:shd w:val="clear" w:color="auto" w:fill="auto"/>
          </w:tcPr>
          <w:p w14:paraId="137F6115"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18BC1E93"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SEF</w:t>
            </w:r>
          </w:p>
        </w:tc>
        <w:tc>
          <w:tcPr>
            <w:tcW w:w="3139" w:type="dxa"/>
            <w:shd w:val="clear" w:color="auto" w:fill="auto"/>
          </w:tcPr>
          <w:p w14:paraId="03EDACDF" w14:textId="77777777" w:rsidR="00FA7FF1" w:rsidRPr="006327DF" w:rsidRDefault="00FA7FF1" w:rsidP="00FA7FF1">
            <w:pPr>
              <w:spacing w:after="0" w:line="240" w:lineRule="auto"/>
              <w:rPr>
                <w:rFonts w:ascii="Arial" w:hAnsi="Arial" w:cs="Arial"/>
              </w:rPr>
            </w:pPr>
          </w:p>
        </w:tc>
      </w:tr>
      <w:tr w:rsidR="00FA7FF1" w:rsidRPr="006327DF" w14:paraId="6E9BA6EE" w14:textId="77777777" w:rsidTr="00FA7FF1">
        <w:trPr>
          <w:trHeight w:val="143"/>
        </w:trPr>
        <w:tc>
          <w:tcPr>
            <w:tcW w:w="2705" w:type="dxa"/>
            <w:vMerge/>
            <w:shd w:val="clear" w:color="auto" w:fill="F2F2F2"/>
          </w:tcPr>
          <w:p w14:paraId="340F290B" w14:textId="77777777" w:rsidR="00FA7FF1" w:rsidRPr="006327DF" w:rsidRDefault="00FA7FF1" w:rsidP="00FA7FF1">
            <w:pPr>
              <w:spacing w:after="0"/>
              <w:rPr>
                <w:rFonts w:ascii="Arial" w:hAnsi="Arial" w:cs="Arial"/>
                <w:b/>
              </w:rPr>
            </w:pPr>
          </w:p>
        </w:tc>
        <w:tc>
          <w:tcPr>
            <w:tcW w:w="1977" w:type="dxa"/>
            <w:shd w:val="clear" w:color="auto" w:fill="auto"/>
          </w:tcPr>
          <w:p w14:paraId="44A64870"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3A35C86E"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Classroom observation</w:t>
            </w:r>
          </w:p>
        </w:tc>
        <w:tc>
          <w:tcPr>
            <w:tcW w:w="3139" w:type="dxa"/>
            <w:shd w:val="clear" w:color="auto" w:fill="auto"/>
          </w:tcPr>
          <w:p w14:paraId="3C56F256" w14:textId="77777777" w:rsidR="00FA7FF1" w:rsidRPr="006327DF" w:rsidRDefault="00FA7FF1" w:rsidP="00FA7FF1">
            <w:pPr>
              <w:spacing w:after="0" w:line="240" w:lineRule="auto"/>
              <w:rPr>
                <w:rFonts w:ascii="Arial" w:hAnsi="Arial" w:cs="Arial"/>
              </w:rPr>
            </w:pPr>
          </w:p>
        </w:tc>
      </w:tr>
      <w:tr w:rsidR="00FA7FF1" w:rsidRPr="006327DF" w14:paraId="66A289A2" w14:textId="77777777" w:rsidTr="00FA7FF1">
        <w:trPr>
          <w:trHeight w:val="289"/>
        </w:trPr>
        <w:tc>
          <w:tcPr>
            <w:tcW w:w="2705" w:type="dxa"/>
            <w:vMerge/>
            <w:shd w:val="clear" w:color="auto" w:fill="F2F2F2"/>
          </w:tcPr>
          <w:p w14:paraId="645FE28F" w14:textId="77777777" w:rsidR="00FA7FF1" w:rsidRPr="006327DF" w:rsidRDefault="00FA7FF1" w:rsidP="00FA7FF1">
            <w:pPr>
              <w:spacing w:after="0"/>
              <w:rPr>
                <w:rFonts w:ascii="Arial" w:hAnsi="Arial" w:cs="Arial"/>
                <w:b/>
              </w:rPr>
            </w:pPr>
          </w:p>
        </w:tc>
        <w:tc>
          <w:tcPr>
            <w:tcW w:w="1977" w:type="dxa"/>
            <w:shd w:val="clear" w:color="auto" w:fill="auto"/>
          </w:tcPr>
          <w:p w14:paraId="4D836995"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4576469B"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Discussion with pupils / staff</w:t>
            </w:r>
          </w:p>
        </w:tc>
        <w:tc>
          <w:tcPr>
            <w:tcW w:w="3139" w:type="dxa"/>
            <w:shd w:val="clear" w:color="auto" w:fill="auto"/>
          </w:tcPr>
          <w:p w14:paraId="657F7B1A" w14:textId="77777777" w:rsidR="00FA7FF1" w:rsidRPr="006327DF" w:rsidRDefault="00FA7FF1" w:rsidP="00FA7FF1">
            <w:pPr>
              <w:spacing w:after="0" w:line="240" w:lineRule="auto"/>
              <w:rPr>
                <w:rFonts w:ascii="Arial" w:hAnsi="Arial" w:cs="Arial"/>
              </w:rPr>
            </w:pPr>
          </w:p>
        </w:tc>
      </w:tr>
      <w:tr w:rsidR="00FA7FF1" w:rsidRPr="006327DF" w14:paraId="63250F70" w14:textId="77777777" w:rsidTr="00FA7FF1">
        <w:trPr>
          <w:trHeight w:val="279"/>
        </w:trPr>
        <w:tc>
          <w:tcPr>
            <w:tcW w:w="2705" w:type="dxa"/>
            <w:vMerge/>
            <w:shd w:val="clear" w:color="auto" w:fill="F2F2F2"/>
          </w:tcPr>
          <w:p w14:paraId="0486E8FE" w14:textId="77777777" w:rsidR="00FA7FF1" w:rsidRPr="006327DF" w:rsidRDefault="00FA7FF1" w:rsidP="00FA7FF1">
            <w:pPr>
              <w:spacing w:after="0"/>
              <w:rPr>
                <w:rFonts w:ascii="Arial" w:hAnsi="Arial" w:cs="Arial"/>
                <w:b/>
              </w:rPr>
            </w:pPr>
          </w:p>
        </w:tc>
        <w:tc>
          <w:tcPr>
            <w:tcW w:w="1977" w:type="dxa"/>
            <w:shd w:val="clear" w:color="auto" w:fill="auto"/>
          </w:tcPr>
          <w:p w14:paraId="46A50348" w14:textId="77777777" w:rsidR="00FA7FF1" w:rsidRPr="006327DF" w:rsidRDefault="00FA7FF1" w:rsidP="00FA7FF1">
            <w:pPr>
              <w:spacing w:after="0" w:line="240" w:lineRule="auto"/>
              <w:rPr>
                <w:rFonts w:ascii="Arial" w:hAnsi="Arial" w:cs="Arial"/>
                <w:b/>
              </w:rPr>
            </w:pPr>
          </w:p>
        </w:tc>
        <w:tc>
          <w:tcPr>
            <w:tcW w:w="2887" w:type="dxa"/>
            <w:gridSpan w:val="2"/>
            <w:shd w:val="clear" w:color="auto" w:fill="F2F2F2"/>
          </w:tcPr>
          <w:p w14:paraId="437BC509" w14:textId="77777777" w:rsidR="00FA7FF1" w:rsidRPr="006327DF" w:rsidRDefault="00FA7FF1" w:rsidP="00FA7FF1">
            <w:pPr>
              <w:spacing w:after="0" w:line="240" w:lineRule="auto"/>
              <w:rPr>
                <w:rFonts w:ascii="Arial" w:hAnsi="Arial" w:cs="Arial"/>
                <w:b/>
                <w:sz w:val="20"/>
                <w:szCs w:val="20"/>
              </w:rPr>
            </w:pPr>
            <w:r w:rsidRPr="006327DF">
              <w:rPr>
                <w:rFonts w:ascii="Arial" w:hAnsi="Arial" w:cs="Arial"/>
                <w:b/>
                <w:sz w:val="20"/>
                <w:szCs w:val="20"/>
              </w:rPr>
              <w:t>Pupil Books</w:t>
            </w:r>
          </w:p>
        </w:tc>
        <w:tc>
          <w:tcPr>
            <w:tcW w:w="3139" w:type="dxa"/>
            <w:shd w:val="clear" w:color="auto" w:fill="auto"/>
          </w:tcPr>
          <w:p w14:paraId="7E42C8FA" w14:textId="77777777" w:rsidR="00FA7FF1" w:rsidRPr="006327DF" w:rsidRDefault="00FA7FF1" w:rsidP="00FA7FF1">
            <w:pPr>
              <w:spacing w:after="0" w:line="240" w:lineRule="auto"/>
              <w:rPr>
                <w:rFonts w:ascii="Arial" w:hAnsi="Arial" w:cs="Arial"/>
              </w:rPr>
            </w:pPr>
          </w:p>
        </w:tc>
      </w:tr>
      <w:tr w:rsidR="00FA7FF1" w:rsidRPr="006327DF" w14:paraId="605AC66E" w14:textId="77777777" w:rsidTr="00FA7FF1">
        <w:trPr>
          <w:trHeight w:val="868"/>
        </w:trPr>
        <w:tc>
          <w:tcPr>
            <w:tcW w:w="2705" w:type="dxa"/>
            <w:shd w:val="clear" w:color="auto" w:fill="F2F2F2"/>
          </w:tcPr>
          <w:p w14:paraId="2F403C32" w14:textId="77777777" w:rsidR="00FA7FF1" w:rsidRPr="006327DF" w:rsidRDefault="00FA7FF1" w:rsidP="00FA7FF1">
            <w:pPr>
              <w:spacing w:after="0" w:line="240" w:lineRule="auto"/>
              <w:rPr>
                <w:rFonts w:ascii="Arial" w:hAnsi="Arial" w:cs="Arial"/>
                <w:b/>
              </w:rPr>
            </w:pPr>
            <w:r w:rsidRPr="006327DF">
              <w:rPr>
                <w:rFonts w:ascii="Arial" w:hAnsi="Arial" w:cs="Arial"/>
                <w:b/>
              </w:rPr>
              <w:t>SEND</w:t>
            </w:r>
          </w:p>
          <w:p w14:paraId="3BB2C049" w14:textId="77777777" w:rsidR="00EE2B8C" w:rsidRPr="006327DF" w:rsidRDefault="00EE2B8C" w:rsidP="00FA7FF1">
            <w:pPr>
              <w:spacing w:after="0" w:line="240" w:lineRule="auto"/>
              <w:rPr>
                <w:rFonts w:ascii="Arial" w:hAnsi="Arial" w:cs="Arial"/>
                <w:b/>
              </w:rPr>
            </w:pPr>
          </w:p>
          <w:p w14:paraId="1FCE15D4" w14:textId="4E5205BB" w:rsidR="00EE2B8C" w:rsidRPr="006327DF" w:rsidRDefault="00EE2B8C" w:rsidP="00FA7FF1">
            <w:pPr>
              <w:spacing w:after="0" w:line="240" w:lineRule="auto"/>
              <w:rPr>
                <w:rFonts w:ascii="Arial" w:hAnsi="Arial" w:cs="Arial"/>
                <w:b/>
              </w:rPr>
            </w:pPr>
          </w:p>
        </w:tc>
        <w:tc>
          <w:tcPr>
            <w:tcW w:w="8003" w:type="dxa"/>
            <w:gridSpan w:val="4"/>
            <w:shd w:val="clear" w:color="auto" w:fill="auto"/>
          </w:tcPr>
          <w:p w14:paraId="40282D33" w14:textId="2503497C" w:rsidR="00FA7FF1" w:rsidRPr="006327DF" w:rsidRDefault="00EE2B8C" w:rsidP="00FA7FF1">
            <w:pPr>
              <w:spacing w:after="0" w:line="240" w:lineRule="auto"/>
              <w:rPr>
                <w:rFonts w:ascii="Arial" w:hAnsi="Arial" w:cs="Arial"/>
              </w:rPr>
            </w:pPr>
            <w:r w:rsidRPr="006327DF">
              <w:rPr>
                <w:rFonts w:ascii="Arial" w:hAnsi="Arial" w:cs="Arial"/>
              </w:rPr>
              <w:t>e.g. seek assurances that pupils’ needs are being met</w:t>
            </w:r>
          </w:p>
        </w:tc>
      </w:tr>
      <w:tr w:rsidR="00FA7FF1" w:rsidRPr="006327DF" w14:paraId="4303317F" w14:textId="77777777" w:rsidTr="00FA7FF1">
        <w:trPr>
          <w:trHeight w:val="980"/>
        </w:trPr>
        <w:tc>
          <w:tcPr>
            <w:tcW w:w="2705" w:type="dxa"/>
            <w:shd w:val="clear" w:color="auto" w:fill="F2F2F2"/>
          </w:tcPr>
          <w:p w14:paraId="157B600D" w14:textId="538772D5" w:rsidR="00FA7FF1" w:rsidRPr="006327DF" w:rsidRDefault="00FA7FF1" w:rsidP="00FA7FF1">
            <w:pPr>
              <w:spacing w:after="0" w:line="240" w:lineRule="auto"/>
              <w:rPr>
                <w:rFonts w:ascii="Arial" w:hAnsi="Arial" w:cs="Arial"/>
                <w:b/>
              </w:rPr>
            </w:pPr>
            <w:r w:rsidRPr="006327DF">
              <w:rPr>
                <w:rFonts w:ascii="Arial" w:hAnsi="Arial" w:cs="Arial"/>
                <w:b/>
              </w:rPr>
              <w:t>Summary of activities</w:t>
            </w:r>
          </w:p>
          <w:p w14:paraId="0E4D25B5" w14:textId="40AC3971" w:rsidR="00EE2B8C" w:rsidRPr="006327DF" w:rsidRDefault="00EE2B8C" w:rsidP="00FA7FF1">
            <w:pPr>
              <w:spacing w:after="0" w:line="240" w:lineRule="auto"/>
              <w:rPr>
                <w:rFonts w:ascii="Arial" w:hAnsi="Arial" w:cs="Arial"/>
                <w:b/>
              </w:rPr>
            </w:pPr>
          </w:p>
          <w:p w14:paraId="1D3B4E2D" w14:textId="77777777" w:rsidR="00FA7FF1" w:rsidRPr="006327DF" w:rsidRDefault="00FA7FF1" w:rsidP="00FA7FF1">
            <w:pPr>
              <w:spacing w:after="0" w:line="240" w:lineRule="auto"/>
              <w:rPr>
                <w:rFonts w:ascii="Arial" w:hAnsi="Arial" w:cs="Arial"/>
                <w:b/>
              </w:rPr>
            </w:pPr>
          </w:p>
        </w:tc>
        <w:tc>
          <w:tcPr>
            <w:tcW w:w="8003" w:type="dxa"/>
            <w:gridSpan w:val="4"/>
            <w:shd w:val="clear" w:color="auto" w:fill="auto"/>
          </w:tcPr>
          <w:p w14:paraId="0732CD86" w14:textId="77777777" w:rsidR="00FA7FF1" w:rsidRPr="006327DF" w:rsidRDefault="00FA7FF1" w:rsidP="00FA7FF1">
            <w:pPr>
              <w:spacing w:after="0" w:line="240" w:lineRule="auto"/>
              <w:rPr>
                <w:rFonts w:ascii="Arial" w:hAnsi="Arial" w:cs="Arial"/>
              </w:rPr>
            </w:pPr>
            <w:r w:rsidRPr="006327DF">
              <w:rPr>
                <w:rFonts w:ascii="Arial" w:hAnsi="Arial" w:cs="Arial"/>
              </w:rPr>
              <w:t>e.g. talking to staff/pupils, looking at specific resources</w:t>
            </w:r>
          </w:p>
        </w:tc>
      </w:tr>
      <w:tr w:rsidR="00FA7FF1" w:rsidRPr="006327DF" w14:paraId="21AAF5D9" w14:textId="77777777" w:rsidTr="00FA7FF1">
        <w:trPr>
          <w:trHeight w:val="1042"/>
        </w:trPr>
        <w:tc>
          <w:tcPr>
            <w:tcW w:w="2705" w:type="dxa"/>
            <w:shd w:val="clear" w:color="auto" w:fill="F2F2F2"/>
          </w:tcPr>
          <w:p w14:paraId="6C8EA83B" w14:textId="77777777" w:rsidR="00FA7FF1" w:rsidRPr="006327DF" w:rsidRDefault="00FA7FF1" w:rsidP="00FA7FF1">
            <w:pPr>
              <w:spacing w:after="0" w:line="240" w:lineRule="auto"/>
              <w:rPr>
                <w:rFonts w:ascii="Arial" w:hAnsi="Arial" w:cs="Arial"/>
                <w:b/>
              </w:rPr>
            </w:pPr>
            <w:r w:rsidRPr="006327DF">
              <w:rPr>
                <w:rFonts w:ascii="Arial" w:hAnsi="Arial" w:cs="Arial"/>
                <w:b/>
              </w:rPr>
              <w:t xml:space="preserve">Key findings: </w:t>
            </w:r>
          </w:p>
          <w:p w14:paraId="37D8CA22" w14:textId="52DF1DF1" w:rsidR="00FA7FF1" w:rsidRPr="006327DF" w:rsidRDefault="00FA7FF1" w:rsidP="00FA7FF1">
            <w:pPr>
              <w:spacing w:after="0" w:line="240" w:lineRule="auto"/>
              <w:rPr>
                <w:rFonts w:ascii="Arial" w:hAnsi="Arial" w:cs="Arial"/>
                <w:b/>
              </w:rPr>
            </w:pPr>
          </w:p>
          <w:p w14:paraId="34E3C43C" w14:textId="77777777" w:rsidR="00FA7FF1" w:rsidRPr="006327DF" w:rsidRDefault="00FA7FF1" w:rsidP="00FA7FF1">
            <w:pPr>
              <w:spacing w:after="0" w:line="240" w:lineRule="auto"/>
              <w:rPr>
                <w:rFonts w:ascii="Arial" w:hAnsi="Arial" w:cs="Arial"/>
                <w:b/>
              </w:rPr>
            </w:pPr>
          </w:p>
        </w:tc>
        <w:tc>
          <w:tcPr>
            <w:tcW w:w="8003" w:type="dxa"/>
            <w:gridSpan w:val="4"/>
            <w:shd w:val="clear" w:color="auto" w:fill="auto"/>
          </w:tcPr>
          <w:p w14:paraId="20EC0798" w14:textId="77777777" w:rsidR="00FA7FF1" w:rsidRPr="006327DF" w:rsidRDefault="00FA7FF1" w:rsidP="00FA7FF1">
            <w:pPr>
              <w:spacing w:after="0" w:line="240" w:lineRule="auto"/>
              <w:rPr>
                <w:rFonts w:ascii="Arial" w:hAnsi="Arial" w:cs="Arial"/>
              </w:rPr>
            </w:pPr>
            <w:r w:rsidRPr="006327DF">
              <w:rPr>
                <w:rFonts w:ascii="Arial" w:hAnsi="Arial" w:cs="Arial"/>
              </w:rPr>
              <w:t>e.g. what have I learned as a result of my visit (relate back to focus)</w:t>
            </w:r>
          </w:p>
          <w:p w14:paraId="6D20E2D5" w14:textId="2ED29ABB" w:rsidR="00FA7FF1" w:rsidRPr="006327DF" w:rsidRDefault="00FA7FF1" w:rsidP="00EE2B8C">
            <w:pPr>
              <w:spacing w:after="0" w:line="240" w:lineRule="auto"/>
              <w:rPr>
                <w:rFonts w:ascii="Arial" w:hAnsi="Arial" w:cs="Arial"/>
              </w:rPr>
            </w:pPr>
            <w:r w:rsidRPr="006327DF">
              <w:rPr>
                <w:rFonts w:ascii="Arial" w:hAnsi="Arial" w:cs="Arial"/>
              </w:rPr>
              <w:t>Anything to note in relation to safeguarding?</w:t>
            </w:r>
          </w:p>
        </w:tc>
      </w:tr>
      <w:tr w:rsidR="00FA7FF1" w:rsidRPr="006327DF" w14:paraId="6A5C5ED1" w14:textId="77777777" w:rsidTr="00FA7FF1">
        <w:trPr>
          <w:trHeight w:val="675"/>
        </w:trPr>
        <w:tc>
          <w:tcPr>
            <w:tcW w:w="2705" w:type="dxa"/>
            <w:shd w:val="clear" w:color="auto" w:fill="F2F2F2"/>
          </w:tcPr>
          <w:p w14:paraId="0E7EF5A8" w14:textId="77777777" w:rsidR="00FA7FF1" w:rsidRPr="006327DF" w:rsidRDefault="00FA7FF1" w:rsidP="00FA7FF1">
            <w:pPr>
              <w:spacing w:after="0" w:line="240" w:lineRule="auto"/>
              <w:rPr>
                <w:rFonts w:ascii="Arial" w:hAnsi="Arial" w:cs="Arial"/>
                <w:b/>
              </w:rPr>
            </w:pPr>
            <w:r w:rsidRPr="006327DF">
              <w:rPr>
                <w:rFonts w:ascii="Arial" w:hAnsi="Arial" w:cs="Arial"/>
                <w:b/>
              </w:rPr>
              <w:t>Safeguarding</w:t>
            </w:r>
          </w:p>
          <w:p w14:paraId="7E4D6E6C" w14:textId="77777777" w:rsidR="00EE2B8C" w:rsidRPr="006327DF" w:rsidRDefault="00EE2B8C" w:rsidP="00FA7FF1">
            <w:pPr>
              <w:spacing w:after="0" w:line="240" w:lineRule="auto"/>
              <w:rPr>
                <w:rFonts w:ascii="Arial" w:hAnsi="Arial" w:cs="Arial"/>
                <w:b/>
              </w:rPr>
            </w:pPr>
          </w:p>
          <w:p w14:paraId="36A65209" w14:textId="37A2DEE3" w:rsidR="00EE2B8C" w:rsidRPr="006327DF" w:rsidRDefault="00EE2B8C" w:rsidP="00FA7FF1">
            <w:pPr>
              <w:spacing w:after="0" w:line="240" w:lineRule="auto"/>
              <w:rPr>
                <w:rFonts w:ascii="Arial" w:hAnsi="Arial" w:cs="Arial"/>
                <w:b/>
              </w:rPr>
            </w:pPr>
          </w:p>
        </w:tc>
        <w:tc>
          <w:tcPr>
            <w:tcW w:w="8003" w:type="dxa"/>
            <w:gridSpan w:val="4"/>
            <w:shd w:val="clear" w:color="auto" w:fill="auto"/>
          </w:tcPr>
          <w:p w14:paraId="25A5F2B2" w14:textId="45CE29C4" w:rsidR="00FA7FF1" w:rsidRPr="006327DF" w:rsidRDefault="00EE2B8C" w:rsidP="00FA7FF1">
            <w:pPr>
              <w:spacing w:after="0" w:line="240" w:lineRule="auto"/>
              <w:rPr>
                <w:rFonts w:ascii="Arial" w:hAnsi="Arial" w:cs="Arial"/>
              </w:rPr>
            </w:pPr>
            <w:r w:rsidRPr="006327DF">
              <w:rPr>
                <w:rFonts w:ascii="Arial" w:hAnsi="Arial" w:cs="Arial"/>
              </w:rPr>
              <w:t>e.g. seek assurances that pupils’ needs are being met</w:t>
            </w:r>
          </w:p>
        </w:tc>
      </w:tr>
      <w:tr w:rsidR="00FA7FF1" w:rsidRPr="006327DF" w14:paraId="4DFC3236" w14:textId="77777777" w:rsidTr="00FA7FF1">
        <w:trPr>
          <w:trHeight w:val="1156"/>
        </w:trPr>
        <w:tc>
          <w:tcPr>
            <w:tcW w:w="2705" w:type="dxa"/>
            <w:shd w:val="clear" w:color="auto" w:fill="F2F2F2"/>
          </w:tcPr>
          <w:p w14:paraId="74AE750E" w14:textId="77777777" w:rsidR="00FA7FF1" w:rsidRPr="006327DF" w:rsidRDefault="00FA7FF1" w:rsidP="00FA7FF1">
            <w:pPr>
              <w:spacing w:after="0" w:line="240" w:lineRule="auto"/>
              <w:rPr>
                <w:rFonts w:ascii="Arial" w:hAnsi="Arial" w:cs="Arial"/>
                <w:b/>
              </w:rPr>
            </w:pPr>
            <w:r w:rsidRPr="006327DF">
              <w:rPr>
                <w:rFonts w:ascii="Arial" w:hAnsi="Arial" w:cs="Arial"/>
                <w:b/>
              </w:rPr>
              <w:t>Impact and questions for Governors to consider:</w:t>
            </w:r>
          </w:p>
          <w:p w14:paraId="63CD80F6" w14:textId="77777777" w:rsidR="00FA7FF1" w:rsidRPr="006327DF" w:rsidRDefault="00FA7FF1" w:rsidP="00FA7FF1">
            <w:pPr>
              <w:spacing w:after="0" w:line="240" w:lineRule="auto"/>
              <w:rPr>
                <w:rFonts w:ascii="Arial" w:hAnsi="Arial" w:cs="Arial"/>
                <w:b/>
              </w:rPr>
            </w:pPr>
          </w:p>
          <w:p w14:paraId="5DD94657" w14:textId="77777777" w:rsidR="00FA7FF1" w:rsidRPr="006327DF" w:rsidRDefault="00FA7FF1" w:rsidP="00FA7FF1">
            <w:pPr>
              <w:spacing w:after="0" w:line="240" w:lineRule="auto"/>
              <w:rPr>
                <w:rFonts w:ascii="Arial" w:hAnsi="Arial" w:cs="Arial"/>
                <w:b/>
              </w:rPr>
            </w:pPr>
          </w:p>
        </w:tc>
        <w:tc>
          <w:tcPr>
            <w:tcW w:w="8003" w:type="dxa"/>
            <w:gridSpan w:val="4"/>
            <w:shd w:val="clear" w:color="auto" w:fill="auto"/>
          </w:tcPr>
          <w:p w14:paraId="736C63CD" w14:textId="77777777" w:rsidR="00FA7FF1" w:rsidRPr="006327DF" w:rsidRDefault="00FA7FF1" w:rsidP="00FA7FF1">
            <w:pPr>
              <w:spacing w:after="0" w:line="240" w:lineRule="auto"/>
              <w:rPr>
                <w:rFonts w:ascii="Arial" w:hAnsi="Arial" w:cs="Arial"/>
              </w:rPr>
            </w:pPr>
          </w:p>
          <w:p w14:paraId="203D9467" w14:textId="77777777" w:rsidR="00FA7FF1" w:rsidRPr="006327DF" w:rsidRDefault="00FA7FF1" w:rsidP="00FA7FF1">
            <w:pPr>
              <w:spacing w:after="0" w:line="240" w:lineRule="auto"/>
              <w:rPr>
                <w:rFonts w:ascii="Arial" w:hAnsi="Arial" w:cs="Arial"/>
              </w:rPr>
            </w:pPr>
          </w:p>
          <w:p w14:paraId="757300AB" w14:textId="77777777" w:rsidR="00FA7FF1" w:rsidRPr="006327DF" w:rsidRDefault="00FA7FF1" w:rsidP="00FA7FF1">
            <w:pPr>
              <w:spacing w:after="0" w:line="240" w:lineRule="auto"/>
              <w:rPr>
                <w:rFonts w:ascii="Arial" w:hAnsi="Arial" w:cs="Arial"/>
              </w:rPr>
            </w:pPr>
          </w:p>
          <w:p w14:paraId="57ED8460" w14:textId="77777777" w:rsidR="00FA7FF1" w:rsidRPr="006327DF" w:rsidRDefault="00FA7FF1" w:rsidP="00FA7FF1">
            <w:pPr>
              <w:spacing w:after="0" w:line="240" w:lineRule="auto"/>
              <w:rPr>
                <w:rFonts w:ascii="Arial" w:hAnsi="Arial" w:cs="Arial"/>
              </w:rPr>
            </w:pPr>
          </w:p>
        </w:tc>
      </w:tr>
      <w:tr w:rsidR="00FA7FF1" w:rsidRPr="006327DF" w14:paraId="71BA7D34" w14:textId="77777777" w:rsidTr="00FA7FF1">
        <w:trPr>
          <w:trHeight w:val="1263"/>
        </w:trPr>
        <w:tc>
          <w:tcPr>
            <w:tcW w:w="2705" w:type="dxa"/>
            <w:shd w:val="clear" w:color="auto" w:fill="F2F2F2"/>
          </w:tcPr>
          <w:p w14:paraId="5F1F2B90" w14:textId="77777777" w:rsidR="00FA7FF1" w:rsidRPr="006327DF" w:rsidRDefault="00FA7FF1" w:rsidP="00FA7FF1">
            <w:pPr>
              <w:spacing w:after="0" w:line="240" w:lineRule="auto"/>
              <w:rPr>
                <w:rFonts w:ascii="Arial" w:hAnsi="Arial" w:cs="Arial"/>
                <w:b/>
              </w:rPr>
            </w:pPr>
            <w:r w:rsidRPr="006327DF">
              <w:rPr>
                <w:rFonts w:ascii="Arial" w:hAnsi="Arial" w:cs="Arial"/>
                <w:b/>
              </w:rPr>
              <w:t>Key questions for next visit:</w:t>
            </w:r>
          </w:p>
          <w:p w14:paraId="49D72D5F" w14:textId="77777777" w:rsidR="00FA7FF1" w:rsidRPr="006327DF" w:rsidRDefault="00FA7FF1" w:rsidP="00FA7FF1">
            <w:pPr>
              <w:spacing w:after="0" w:line="240" w:lineRule="auto"/>
              <w:rPr>
                <w:rFonts w:ascii="Arial" w:hAnsi="Arial" w:cs="Arial"/>
                <w:b/>
              </w:rPr>
            </w:pPr>
          </w:p>
        </w:tc>
        <w:tc>
          <w:tcPr>
            <w:tcW w:w="8003" w:type="dxa"/>
            <w:gridSpan w:val="4"/>
            <w:shd w:val="clear" w:color="auto" w:fill="auto"/>
          </w:tcPr>
          <w:p w14:paraId="5EF46B3A" w14:textId="77777777" w:rsidR="00FA7FF1" w:rsidRPr="006327DF" w:rsidRDefault="00FA7FF1" w:rsidP="00FA7FF1">
            <w:pPr>
              <w:spacing w:after="0" w:line="240" w:lineRule="auto"/>
              <w:rPr>
                <w:rFonts w:ascii="Arial" w:hAnsi="Arial" w:cs="Arial"/>
              </w:rPr>
            </w:pPr>
          </w:p>
          <w:p w14:paraId="61C2887A" w14:textId="77777777" w:rsidR="00FA7FF1" w:rsidRPr="006327DF" w:rsidRDefault="00FA7FF1" w:rsidP="00FA7FF1">
            <w:pPr>
              <w:spacing w:after="0" w:line="240" w:lineRule="auto"/>
              <w:rPr>
                <w:rFonts w:ascii="Arial" w:hAnsi="Arial" w:cs="Arial"/>
              </w:rPr>
            </w:pPr>
          </w:p>
          <w:p w14:paraId="7EFAAC8C" w14:textId="77777777" w:rsidR="00FA7FF1" w:rsidRPr="006327DF" w:rsidRDefault="00FA7FF1" w:rsidP="00FA7FF1">
            <w:pPr>
              <w:spacing w:after="0" w:line="240" w:lineRule="auto"/>
              <w:rPr>
                <w:rFonts w:ascii="Arial" w:hAnsi="Arial" w:cs="Arial"/>
              </w:rPr>
            </w:pPr>
          </w:p>
        </w:tc>
      </w:tr>
      <w:tr w:rsidR="00FA7FF1" w:rsidRPr="006327DF" w14:paraId="1AC1094E" w14:textId="77777777" w:rsidTr="00FA7FF1">
        <w:trPr>
          <w:trHeight w:val="406"/>
        </w:trPr>
        <w:tc>
          <w:tcPr>
            <w:tcW w:w="2705" w:type="dxa"/>
            <w:shd w:val="clear" w:color="auto" w:fill="F2F2F2"/>
          </w:tcPr>
          <w:p w14:paraId="2F108BC4" w14:textId="77777777" w:rsidR="00FA7FF1" w:rsidRPr="006327DF" w:rsidRDefault="00FA7FF1" w:rsidP="00FA7FF1">
            <w:pPr>
              <w:spacing w:after="0" w:line="240" w:lineRule="auto"/>
              <w:rPr>
                <w:rFonts w:ascii="Arial" w:hAnsi="Arial" w:cs="Arial"/>
                <w:b/>
              </w:rPr>
            </w:pPr>
            <w:r w:rsidRPr="006327DF">
              <w:rPr>
                <w:rFonts w:ascii="Arial" w:hAnsi="Arial" w:cs="Arial"/>
                <w:b/>
              </w:rPr>
              <w:t>Date of next visit:</w:t>
            </w:r>
          </w:p>
          <w:p w14:paraId="1A6227F5" w14:textId="6086D119" w:rsidR="00EE2B8C" w:rsidRPr="006327DF" w:rsidRDefault="00EE2B8C" w:rsidP="00FA7FF1">
            <w:pPr>
              <w:spacing w:after="0" w:line="240" w:lineRule="auto"/>
              <w:rPr>
                <w:rFonts w:ascii="Arial" w:hAnsi="Arial" w:cs="Arial"/>
                <w:b/>
              </w:rPr>
            </w:pPr>
          </w:p>
        </w:tc>
        <w:tc>
          <w:tcPr>
            <w:tcW w:w="8003" w:type="dxa"/>
            <w:gridSpan w:val="4"/>
            <w:shd w:val="clear" w:color="auto" w:fill="auto"/>
          </w:tcPr>
          <w:p w14:paraId="42A3A36B" w14:textId="77777777" w:rsidR="00FA7FF1" w:rsidRPr="006327DF" w:rsidRDefault="00FA7FF1" w:rsidP="00FA7FF1">
            <w:pPr>
              <w:spacing w:after="0" w:line="240" w:lineRule="auto"/>
              <w:rPr>
                <w:rFonts w:ascii="Arial" w:hAnsi="Arial" w:cs="Arial"/>
              </w:rPr>
            </w:pPr>
          </w:p>
        </w:tc>
      </w:tr>
    </w:tbl>
    <w:p w14:paraId="11E49E8A" w14:textId="77777777" w:rsidR="00AF2E51" w:rsidRPr="006327DF" w:rsidRDefault="00AF2E51" w:rsidP="00E17051">
      <w:pPr>
        <w:rPr>
          <w:rFonts w:ascii="Arial" w:hAnsi="Arial" w:cs="Arial"/>
          <w:sz w:val="2"/>
          <w:szCs w:val="2"/>
        </w:rPr>
      </w:pPr>
    </w:p>
    <w:sectPr w:rsidR="00AF2E51" w:rsidRPr="006327DF" w:rsidSect="004152D7">
      <w:footerReference w:type="default" r:id="rId8"/>
      <w:pgSz w:w="11906" w:h="16838"/>
      <w:pgMar w:top="1440" w:right="1440" w:bottom="1440" w:left="144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D6BA4" w14:textId="77777777" w:rsidR="00E36109" w:rsidRDefault="00E36109" w:rsidP="00FA1328">
      <w:pPr>
        <w:spacing w:after="0" w:line="240" w:lineRule="auto"/>
      </w:pPr>
      <w:r>
        <w:separator/>
      </w:r>
    </w:p>
  </w:endnote>
  <w:endnote w:type="continuationSeparator" w:id="0">
    <w:p w14:paraId="185026D3" w14:textId="77777777" w:rsidR="00E36109" w:rsidRDefault="00E36109" w:rsidP="00FA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060284"/>
      <w:docPartObj>
        <w:docPartGallery w:val="Page Numbers (Bottom of Page)"/>
        <w:docPartUnique/>
      </w:docPartObj>
    </w:sdtPr>
    <w:sdtEndPr>
      <w:rPr>
        <w:noProof/>
      </w:rPr>
    </w:sdtEndPr>
    <w:sdtContent>
      <w:p w14:paraId="1D88DF31" w14:textId="0DC755AB" w:rsidR="00E65917" w:rsidRDefault="00E659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7C71B" w14:textId="77777777" w:rsidR="00E65917" w:rsidRDefault="00E65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261FB" w14:textId="77777777" w:rsidR="00E36109" w:rsidRDefault="00E36109" w:rsidP="00FA1328">
      <w:pPr>
        <w:spacing w:after="0" w:line="240" w:lineRule="auto"/>
      </w:pPr>
      <w:r>
        <w:separator/>
      </w:r>
    </w:p>
  </w:footnote>
  <w:footnote w:type="continuationSeparator" w:id="0">
    <w:p w14:paraId="14AB88A8" w14:textId="77777777" w:rsidR="00E36109" w:rsidRDefault="00E36109" w:rsidP="00FA1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C6F"/>
    <w:multiLevelType w:val="hybridMultilevel"/>
    <w:tmpl w:val="3FD8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91D22"/>
    <w:multiLevelType w:val="hybridMultilevel"/>
    <w:tmpl w:val="3F68F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A2494E"/>
    <w:multiLevelType w:val="hybridMultilevel"/>
    <w:tmpl w:val="11B815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D4FF2"/>
    <w:multiLevelType w:val="hybridMultilevel"/>
    <w:tmpl w:val="61D2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7C497B"/>
    <w:multiLevelType w:val="hybridMultilevel"/>
    <w:tmpl w:val="4BC8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7910C8"/>
    <w:multiLevelType w:val="hybridMultilevel"/>
    <w:tmpl w:val="F2DA2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050F3"/>
    <w:multiLevelType w:val="hybridMultilevel"/>
    <w:tmpl w:val="677C94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746C9"/>
    <w:multiLevelType w:val="multilevel"/>
    <w:tmpl w:val="904C6050"/>
    <w:lvl w:ilvl="0">
      <w:start w:val="1"/>
      <w:numFmt w:val="decimal"/>
      <w:lvlText w:val="%1."/>
      <w:lvlJc w:val="left"/>
      <w:pPr>
        <w:ind w:left="720" w:hanging="360"/>
      </w:pPr>
      <w:rPr>
        <w:b w:val="0"/>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566E7CC4"/>
    <w:multiLevelType w:val="hybridMultilevel"/>
    <w:tmpl w:val="583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60849"/>
    <w:multiLevelType w:val="hybridMultilevel"/>
    <w:tmpl w:val="FF72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D76F3E"/>
    <w:multiLevelType w:val="hybridMultilevel"/>
    <w:tmpl w:val="CBCAB5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B11813"/>
    <w:multiLevelType w:val="hybridMultilevel"/>
    <w:tmpl w:val="B1B28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9"/>
  </w:num>
  <w:num w:numId="5">
    <w:abstractNumId w:val="5"/>
  </w:num>
  <w:num w:numId="6">
    <w:abstractNumId w:val="0"/>
  </w:num>
  <w:num w:numId="7">
    <w:abstractNumId w:val="6"/>
  </w:num>
  <w:num w:numId="8">
    <w:abstractNumId w:val="4"/>
  </w:num>
  <w:num w:numId="9">
    <w:abstractNumId w:val="10"/>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8F"/>
    <w:rsid w:val="00017402"/>
    <w:rsid w:val="00041DC0"/>
    <w:rsid w:val="0008459E"/>
    <w:rsid w:val="00092854"/>
    <w:rsid w:val="000B4FBB"/>
    <w:rsid w:val="000D255D"/>
    <w:rsid w:val="000D3B10"/>
    <w:rsid w:val="00120BD6"/>
    <w:rsid w:val="00137A53"/>
    <w:rsid w:val="00147EFD"/>
    <w:rsid w:val="001945F1"/>
    <w:rsid w:val="00216340"/>
    <w:rsid w:val="00227818"/>
    <w:rsid w:val="00233B42"/>
    <w:rsid w:val="002363A8"/>
    <w:rsid w:val="002B1FA3"/>
    <w:rsid w:val="002E1511"/>
    <w:rsid w:val="002E4CAC"/>
    <w:rsid w:val="00355AE7"/>
    <w:rsid w:val="0039041A"/>
    <w:rsid w:val="00407E0F"/>
    <w:rsid w:val="004152D7"/>
    <w:rsid w:val="00440778"/>
    <w:rsid w:val="0045229C"/>
    <w:rsid w:val="00454583"/>
    <w:rsid w:val="0048596F"/>
    <w:rsid w:val="0049145B"/>
    <w:rsid w:val="0051008D"/>
    <w:rsid w:val="005356C3"/>
    <w:rsid w:val="005B7D36"/>
    <w:rsid w:val="005C1318"/>
    <w:rsid w:val="005F2A44"/>
    <w:rsid w:val="005F68F0"/>
    <w:rsid w:val="006327DF"/>
    <w:rsid w:val="0063657E"/>
    <w:rsid w:val="00662F94"/>
    <w:rsid w:val="006A3D55"/>
    <w:rsid w:val="006D737A"/>
    <w:rsid w:val="0070594E"/>
    <w:rsid w:val="007E1156"/>
    <w:rsid w:val="008050F2"/>
    <w:rsid w:val="0080689F"/>
    <w:rsid w:val="0085686D"/>
    <w:rsid w:val="008771A2"/>
    <w:rsid w:val="008B763B"/>
    <w:rsid w:val="00910AF1"/>
    <w:rsid w:val="0093149D"/>
    <w:rsid w:val="009830D5"/>
    <w:rsid w:val="009E29DF"/>
    <w:rsid w:val="009F6BC4"/>
    <w:rsid w:val="00A446A0"/>
    <w:rsid w:val="00AB7FD2"/>
    <w:rsid w:val="00AF2E51"/>
    <w:rsid w:val="00B54F46"/>
    <w:rsid w:val="00B71ADB"/>
    <w:rsid w:val="00BF5961"/>
    <w:rsid w:val="00C82D8F"/>
    <w:rsid w:val="00C8709E"/>
    <w:rsid w:val="00C93321"/>
    <w:rsid w:val="00D02259"/>
    <w:rsid w:val="00E17051"/>
    <w:rsid w:val="00E36109"/>
    <w:rsid w:val="00E40FDD"/>
    <w:rsid w:val="00E5402B"/>
    <w:rsid w:val="00E60C40"/>
    <w:rsid w:val="00E65917"/>
    <w:rsid w:val="00EE2B8C"/>
    <w:rsid w:val="00F41D88"/>
    <w:rsid w:val="00F8584E"/>
    <w:rsid w:val="00FA1328"/>
    <w:rsid w:val="00FA7FF1"/>
    <w:rsid w:val="00FE3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3583"/>
  <w15:chartTrackingRefBased/>
  <w15:docId w15:val="{D1EDB37A-B5BB-4337-82CC-1A0BB96A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D88"/>
    <w:pPr>
      <w:ind w:left="720"/>
      <w:contextualSpacing/>
    </w:pPr>
  </w:style>
  <w:style w:type="paragraph" w:styleId="Header">
    <w:name w:val="header"/>
    <w:basedOn w:val="Normal"/>
    <w:link w:val="HeaderChar"/>
    <w:uiPriority w:val="99"/>
    <w:unhideWhenUsed/>
    <w:rsid w:val="00FA13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28"/>
  </w:style>
  <w:style w:type="paragraph" w:styleId="Footer">
    <w:name w:val="footer"/>
    <w:basedOn w:val="Normal"/>
    <w:link w:val="FooterChar"/>
    <w:uiPriority w:val="99"/>
    <w:unhideWhenUsed/>
    <w:rsid w:val="00FA13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28"/>
  </w:style>
  <w:style w:type="character" w:styleId="CommentReference">
    <w:name w:val="annotation reference"/>
    <w:basedOn w:val="DefaultParagraphFont"/>
    <w:uiPriority w:val="99"/>
    <w:semiHidden/>
    <w:unhideWhenUsed/>
    <w:rsid w:val="00092854"/>
    <w:rPr>
      <w:sz w:val="16"/>
      <w:szCs w:val="16"/>
    </w:rPr>
  </w:style>
  <w:style w:type="paragraph" w:styleId="CommentText">
    <w:name w:val="annotation text"/>
    <w:basedOn w:val="Normal"/>
    <w:link w:val="CommentTextChar"/>
    <w:uiPriority w:val="99"/>
    <w:semiHidden/>
    <w:unhideWhenUsed/>
    <w:rsid w:val="00092854"/>
    <w:pPr>
      <w:spacing w:line="240" w:lineRule="auto"/>
    </w:pPr>
    <w:rPr>
      <w:sz w:val="20"/>
      <w:szCs w:val="20"/>
    </w:rPr>
  </w:style>
  <w:style w:type="character" w:customStyle="1" w:styleId="CommentTextChar">
    <w:name w:val="Comment Text Char"/>
    <w:basedOn w:val="DefaultParagraphFont"/>
    <w:link w:val="CommentText"/>
    <w:uiPriority w:val="99"/>
    <w:semiHidden/>
    <w:rsid w:val="00092854"/>
    <w:rPr>
      <w:sz w:val="20"/>
      <w:szCs w:val="20"/>
    </w:rPr>
  </w:style>
  <w:style w:type="paragraph" w:styleId="CommentSubject">
    <w:name w:val="annotation subject"/>
    <w:basedOn w:val="CommentText"/>
    <w:next w:val="CommentText"/>
    <w:link w:val="CommentSubjectChar"/>
    <w:uiPriority w:val="99"/>
    <w:semiHidden/>
    <w:unhideWhenUsed/>
    <w:rsid w:val="00092854"/>
    <w:rPr>
      <w:b/>
      <w:bCs/>
    </w:rPr>
  </w:style>
  <w:style w:type="character" w:customStyle="1" w:styleId="CommentSubjectChar">
    <w:name w:val="Comment Subject Char"/>
    <w:basedOn w:val="CommentTextChar"/>
    <w:link w:val="CommentSubject"/>
    <w:uiPriority w:val="99"/>
    <w:semiHidden/>
    <w:rsid w:val="00092854"/>
    <w:rPr>
      <w:b/>
      <w:bCs/>
      <w:sz w:val="20"/>
      <w:szCs w:val="20"/>
    </w:rPr>
  </w:style>
  <w:style w:type="paragraph" w:styleId="BalloonText">
    <w:name w:val="Balloon Text"/>
    <w:basedOn w:val="Normal"/>
    <w:link w:val="BalloonTextChar"/>
    <w:uiPriority w:val="99"/>
    <w:semiHidden/>
    <w:unhideWhenUsed/>
    <w:rsid w:val="00B71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Huntington</dc:creator>
  <cp:keywords/>
  <dc:description/>
  <cp:lastModifiedBy>lorraine.gowland</cp:lastModifiedBy>
  <cp:revision>2</cp:revision>
  <cp:lastPrinted>2022-09-29T14:24:00Z</cp:lastPrinted>
  <dcterms:created xsi:type="dcterms:W3CDTF">2026-02-04T14:05:00Z</dcterms:created>
  <dcterms:modified xsi:type="dcterms:W3CDTF">2026-02-04T14:05:00Z</dcterms:modified>
</cp:coreProperties>
</file>